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B46B2" w14:textId="77777777" w:rsidR="00D70902" w:rsidRDefault="00D70902" w:rsidP="00373EFD">
      <w:pPr>
        <w:widowControl w:val="0"/>
        <w:autoSpaceDE w:val="0"/>
        <w:autoSpaceDN w:val="0"/>
        <w:adjustRightInd w:val="0"/>
        <w:spacing w:after="0" w:line="240" w:lineRule="auto"/>
        <w:jc w:val="center"/>
        <w:rPr>
          <w:rFonts w:ascii="Calibri" w:eastAsia="MS Mincho" w:hAnsi="Calibri" w:cs="Calibri"/>
          <w:b/>
          <w:color w:val="000000"/>
          <w:sz w:val="40"/>
          <w:szCs w:val="40"/>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Pr>
          <w:rFonts w:ascii="Calibri" w:eastAsia="MS Mincho" w:hAnsi="Calibri" w:cs="Calibri"/>
          <w:b/>
          <w:noProof/>
          <w:color w:val="000000"/>
          <w:sz w:val="40"/>
          <w:szCs w:val="40"/>
        </w:rPr>
        <w:drawing>
          <wp:inline distT="0" distB="0" distL="0" distR="0" wp14:anchorId="5C6F504A" wp14:editId="356800F3">
            <wp:extent cx="2438400" cy="168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v_vegas_logo_20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1685925"/>
                    </a:xfrm>
                    <a:prstGeom prst="rect">
                      <a:avLst/>
                    </a:prstGeom>
                  </pic:spPr>
                </pic:pic>
              </a:graphicData>
            </a:graphic>
          </wp:inline>
        </w:drawing>
      </w:r>
    </w:p>
    <w:p w14:paraId="1DB4054A"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b/>
          <w:color w:val="000000"/>
          <w:sz w:val="40"/>
          <w:szCs w:val="40"/>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1E3BAD92" w14:textId="77777777" w:rsidR="00D70902" w:rsidRPr="00D70902" w:rsidRDefault="00D70902" w:rsidP="00D70902">
      <w:pPr>
        <w:widowControl w:val="0"/>
        <w:autoSpaceDE w:val="0"/>
        <w:autoSpaceDN w:val="0"/>
        <w:adjustRightInd w:val="0"/>
        <w:spacing w:after="0" w:line="240" w:lineRule="auto"/>
        <w:contextualSpacing/>
        <w:jc w:val="center"/>
        <w:rPr>
          <w:rFonts w:ascii="Calibri" w:eastAsia="MS Mincho" w:hAnsi="Calibri" w:cs="Calibri"/>
          <w:b/>
          <w:color w:val="000000"/>
          <w:sz w:val="40"/>
          <w:szCs w:val="40"/>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D70902">
        <w:rPr>
          <w:rFonts w:ascii="Calibri" w:eastAsia="MS Mincho" w:hAnsi="Calibri" w:cs="Calibri"/>
          <w:b/>
          <w:color w:val="000000"/>
          <w:sz w:val="40"/>
          <w:szCs w:val="40"/>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What Happens in the Learning Center, Leaves the Learning Center</w:t>
      </w:r>
    </w:p>
    <w:p w14:paraId="727E6AAA" w14:textId="77777777" w:rsidR="00D70902" w:rsidRPr="00D70902" w:rsidRDefault="00D70902" w:rsidP="00D70902">
      <w:pPr>
        <w:numPr>
          <w:ilvl w:val="1"/>
          <w:numId w:val="0"/>
        </w:numPr>
        <w:spacing w:after="0" w:line="240" w:lineRule="auto"/>
        <w:jc w:val="center"/>
        <w:rPr>
          <w:rFonts w:ascii="Calibri" w:eastAsia="MS Gothic" w:hAnsi="Calibri" w:cs="Times New Roman"/>
          <w:i/>
          <w:iCs/>
          <w:color w:val="4F81BD"/>
          <w:spacing w:val="15"/>
          <w:sz w:val="32"/>
          <w:szCs w:val="32"/>
          <w14:textOutline w14:w="10541"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D70902">
        <w:rPr>
          <w:rFonts w:ascii="Calibri" w:eastAsia="MS Gothic" w:hAnsi="Calibri" w:cs="Times New Roman"/>
          <w:i/>
          <w:iCs/>
          <w:color w:val="4F81BD"/>
          <w:spacing w:val="15"/>
          <w:sz w:val="32"/>
          <w:szCs w:val="32"/>
        </w:rPr>
        <w:t>April 20-April 23, 2016</w:t>
      </w:r>
    </w:p>
    <w:p w14:paraId="76CEF789" w14:textId="77777777" w:rsidR="00D70902" w:rsidRPr="00D70902" w:rsidRDefault="00D70902" w:rsidP="00D70902">
      <w:pPr>
        <w:widowControl w:val="0"/>
        <w:autoSpaceDE w:val="0"/>
        <w:autoSpaceDN w:val="0"/>
        <w:adjustRightInd w:val="0"/>
        <w:spacing w:after="0" w:line="240" w:lineRule="auto"/>
        <w:rPr>
          <w:rFonts w:ascii="Times New Roman" w:eastAsia="MS Mincho" w:hAnsi="Times New Roman" w:cs="Times New Roman"/>
          <w:b/>
          <w:bCs/>
          <w:i/>
          <w:iCs/>
          <w:color w:val="000000"/>
          <w:sz w:val="20"/>
          <w:szCs w:val="20"/>
        </w:rPr>
      </w:pPr>
    </w:p>
    <w:p w14:paraId="7CFB45AA" w14:textId="77777777" w:rsidR="00D70902" w:rsidRPr="00D70902" w:rsidRDefault="00D70902" w:rsidP="00D70902">
      <w:pPr>
        <w:widowControl w:val="0"/>
        <w:autoSpaceDE w:val="0"/>
        <w:autoSpaceDN w:val="0"/>
        <w:adjustRightInd w:val="0"/>
        <w:spacing w:after="0" w:line="240" w:lineRule="auto"/>
        <w:jc w:val="center"/>
        <w:rPr>
          <w:rFonts w:ascii="Times New Roman" w:eastAsia="MS Mincho" w:hAnsi="Times New Roman" w:cs="Times New Roman"/>
          <w:color w:val="000000"/>
          <w:sz w:val="28"/>
          <w:szCs w:val="28"/>
        </w:rPr>
      </w:pPr>
      <w:r w:rsidRPr="00D70902">
        <w:rPr>
          <w:rFonts w:ascii="Times New Roman" w:eastAsia="MS Mincho" w:hAnsi="Times New Roman" w:cs="Times New Roman"/>
          <w:b/>
          <w:bCs/>
          <w:i/>
          <w:iCs/>
          <w:color w:val="000000"/>
          <w:sz w:val="28"/>
          <w:szCs w:val="28"/>
        </w:rPr>
        <w:t>Conference at a Glance</w:t>
      </w:r>
    </w:p>
    <w:p w14:paraId="4EAC978C"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b/>
          <w:bCs/>
          <w:color w:val="000000"/>
        </w:rPr>
      </w:pPr>
    </w:p>
    <w:p w14:paraId="4E3EBB63"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8"/>
          <w:szCs w:val="28"/>
        </w:rPr>
      </w:pPr>
      <w:r w:rsidRPr="00D70902">
        <w:rPr>
          <w:rFonts w:ascii="Calibri" w:eastAsia="MS Mincho" w:hAnsi="Calibri" w:cs="Calibri"/>
          <w:b/>
          <w:bCs/>
          <w:color w:val="000000"/>
          <w:sz w:val="28"/>
          <w:szCs w:val="28"/>
        </w:rPr>
        <w:t xml:space="preserve">Wednesday, April 20, 2016 </w:t>
      </w:r>
    </w:p>
    <w:p w14:paraId="57A7A386" w14:textId="77777777" w:rsidR="00D70902" w:rsidRPr="00D70902" w:rsidRDefault="00D70902" w:rsidP="00D70902">
      <w:pPr>
        <w:spacing w:after="0" w:line="240" w:lineRule="auto"/>
        <w:rPr>
          <w:rFonts w:ascii="Cambria" w:eastAsia="MS Mincho" w:hAnsi="Cambria" w:cs="Times New Roman"/>
          <w:sz w:val="24"/>
          <w:szCs w:val="24"/>
        </w:rPr>
      </w:pPr>
      <w:r w:rsidRPr="00D70902">
        <w:rPr>
          <w:rFonts w:ascii="Cambria" w:eastAsia="MS Mincho" w:hAnsi="Cambria" w:cs="Times New Roman"/>
          <w:sz w:val="24"/>
          <w:szCs w:val="24"/>
        </w:rPr>
        <w:t>ACTLA Board Meeting</w:t>
      </w:r>
      <w:r w:rsidRPr="00D70902">
        <w:rPr>
          <w:rFonts w:ascii="Cambria" w:eastAsia="MS Mincho" w:hAnsi="Cambria" w:cs="Times New Roman"/>
          <w:sz w:val="24"/>
          <w:szCs w:val="24"/>
        </w:rPr>
        <w:tab/>
      </w:r>
      <w:r w:rsidRPr="00D70902">
        <w:rPr>
          <w:rFonts w:ascii="Cambria" w:eastAsia="MS Mincho" w:hAnsi="Cambria" w:cs="Times New Roman"/>
          <w:sz w:val="24"/>
          <w:szCs w:val="24"/>
        </w:rPr>
        <w:tab/>
      </w:r>
      <w:r w:rsidRPr="00D70902">
        <w:rPr>
          <w:rFonts w:ascii="Cambria" w:eastAsia="MS Mincho" w:hAnsi="Cambria" w:cs="Times New Roman"/>
          <w:sz w:val="24"/>
          <w:szCs w:val="24"/>
        </w:rPr>
        <w:tab/>
        <w:t xml:space="preserve"> </w:t>
      </w:r>
      <w:r w:rsidRPr="00D70902">
        <w:rPr>
          <w:rFonts w:ascii="Cambria" w:eastAsia="MS Mincho" w:hAnsi="Cambria" w:cs="Times New Roman"/>
          <w:sz w:val="24"/>
          <w:szCs w:val="24"/>
        </w:rPr>
        <w:tab/>
      </w:r>
      <w:r>
        <w:rPr>
          <w:rFonts w:ascii="Cambria" w:eastAsia="MS Mincho" w:hAnsi="Cambria" w:cs="Times New Roman"/>
          <w:sz w:val="24"/>
          <w:szCs w:val="24"/>
        </w:rPr>
        <w:t xml:space="preserve"> </w:t>
      </w:r>
      <w:r w:rsidRPr="00D70902">
        <w:rPr>
          <w:rFonts w:ascii="Cambria" w:eastAsia="MS Mincho" w:hAnsi="Cambria" w:cs="Times New Roman"/>
          <w:sz w:val="24"/>
          <w:szCs w:val="24"/>
        </w:rPr>
        <w:t xml:space="preserve">2:00pm – 5:00pm </w:t>
      </w:r>
    </w:p>
    <w:p w14:paraId="55392E5C" w14:textId="77777777" w:rsidR="00D70902" w:rsidRPr="00D70902" w:rsidRDefault="00D70902" w:rsidP="00D70902">
      <w:pPr>
        <w:spacing w:after="0" w:line="240" w:lineRule="auto"/>
        <w:rPr>
          <w:rFonts w:ascii="Cambria" w:eastAsia="MS Mincho" w:hAnsi="Cambria" w:cs="Times New Roman"/>
          <w:sz w:val="24"/>
          <w:szCs w:val="24"/>
        </w:rPr>
      </w:pPr>
      <w:r w:rsidRPr="00D70902">
        <w:rPr>
          <w:rFonts w:ascii="Cambria" w:eastAsia="MS Mincho" w:hAnsi="Cambria" w:cs="Times New Roman"/>
          <w:sz w:val="24"/>
          <w:szCs w:val="24"/>
        </w:rPr>
        <w:t>ACTLA Board Dinner</w:t>
      </w:r>
      <w:r w:rsidRPr="00D70902">
        <w:rPr>
          <w:rFonts w:ascii="Cambria" w:eastAsia="MS Mincho" w:hAnsi="Cambria" w:cs="Times New Roman"/>
          <w:sz w:val="24"/>
          <w:szCs w:val="24"/>
        </w:rPr>
        <w:tab/>
      </w:r>
      <w:r w:rsidRPr="00D70902">
        <w:rPr>
          <w:rFonts w:ascii="Cambria" w:eastAsia="MS Mincho" w:hAnsi="Cambria" w:cs="Times New Roman"/>
          <w:sz w:val="24"/>
          <w:szCs w:val="24"/>
        </w:rPr>
        <w:tab/>
      </w:r>
      <w:r w:rsidRPr="00D70902">
        <w:rPr>
          <w:rFonts w:ascii="Cambria" w:eastAsia="MS Mincho" w:hAnsi="Cambria" w:cs="Times New Roman"/>
          <w:sz w:val="24"/>
          <w:szCs w:val="24"/>
        </w:rPr>
        <w:tab/>
      </w:r>
      <w:r w:rsidRPr="00D70902">
        <w:rPr>
          <w:rFonts w:ascii="Cambria" w:eastAsia="MS Mincho" w:hAnsi="Cambria" w:cs="Times New Roman"/>
          <w:sz w:val="24"/>
          <w:szCs w:val="24"/>
        </w:rPr>
        <w:tab/>
      </w:r>
      <w:r w:rsidRPr="00D70902">
        <w:rPr>
          <w:rFonts w:ascii="Cambria" w:eastAsia="MS Mincho" w:hAnsi="Cambria" w:cs="Times New Roman"/>
          <w:sz w:val="24"/>
          <w:szCs w:val="24"/>
        </w:rPr>
        <w:tab/>
      </w:r>
      <w:r>
        <w:rPr>
          <w:rFonts w:ascii="Cambria" w:eastAsia="MS Mincho" w:hAnsi="Cambria" w:cs="Times New Roman"/>
          <w:sz w:val="24"/>
          <w:szCs w:val="24"/>
        </w:rPr>
        <w:t xml:space="preserve"> </w:t>
      </w:r>
      <w:r w:rsidRPr="00D70902">
        <w:rPr>
          <w:rFonts w:ascii="Cambria" w:eastAsia="MS Mincho" w:hAnsi="Cambria" w:cs="Times New Roman"/>
          <w:sz w:val="24"/>
          <w:szCs w:val="24"/>
        </w:rPr>
        <w:t>5:00pm – 6:00pm</w:t>
      </w:r>
    </w:p>
    <w:p w14:paraId="0DB461BB"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p>
    <w:p w14:paraId="5C160265"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8"/>
          <w:szCs w:val="28"/>
        </w:rPr>
      </w:pPr>
      <w:r w:rsidRPr="00D70902">
        <w:rPr>
          <w:rFonts w:ascii="Calibri" w:eastAsia="MS Mincho" w:hAnsi="Calibri" w:cs="Calibri"/>
          <w:b/>
          <w:bCs/>
          <w:color w:val="000000"/>
          <w:sz w:val="28"/>
          <w:szCs w:val="28"/>
        </w:rPr>
        <w:t xml:space="preserve">Thursday, April 21, 2016 </w:t>
      </w:r>
    </w:p>
    <w:p w14:paraId="5366D720"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ACTLA Conference Registration </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 xml:space="preserve">7:00am – 4:00pm </w:t>
      </w:r>
    </w:p>
    <w:p w14:paraId="2B57B8D3"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Full Day Pre-Conference Sessions </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9:00am – 4:00pm</w:t>
      </w:r>
    </w:p>
    <w:p w14:paraId="5F5A3418"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AM Pre-Conference Sessions </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 xml:space="preserve">9:00am – 12:00pm </w:t>
      </w:r>
    </w:p>
    <w:p w14:paraId="228D5476"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PM Pre-Conference Sessions </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1:00pm – 4:00pm</w:t>
      </w:r>
    </w:p>
    <w:p w14:paraId="22EE013F"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Exhibit Hall Set Up</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 xml:space="preserve">1:00pm – 4:00pm  </w:t>
      </w:r>
    </w:p>
    <w:p w14:paraId="1FB28137" w14:textId="77777777" w:rsid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Conference Kick-Off </w:t>
      </w:r>
      <w:commentRangeStart w:id="0"/>
      <w:r w:rsidRPr="00F52DAD">
        <w:rPr>
          <w:rFonts w:ascii="Calibri" w:eastAsia="MS Mincho" w:hAnsi="Calibri" w:cs="Calibri"/>
          <w:strike/>
          <w:color w:val="000000"/>
          <w:sz w:val="24"/>
          <w:szCs w:val="24"/>
        </w:rPr>
        <w:t>and Entertainment</w:t>
      </w:r>
      <w:commentRangeEnd w:id="0"/>
      <w:r w:rsidR="00F52DAD">
        <w:rPr>
          <w:rStyle w:val="CommentReference"/>
        </w:rPr>
        <w:commentReference w:id="0"/>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 xml:space="preserve">5:00pm – 6:00pm </w:t>
      </w:r>
    </w:p>
    <w:p w14:paraId="1E13DEB8" w14:textId="77777777" w:rsidR="009053BB" w:rsidRPr="00D70902" w:rsidRDefault="009053BB" w:rsidP="00D70902">
      <w:pPr>
        <w:widowControl w:val="0"/>
        <w:autoSpaceDE w:val="0"/>
        <w:autoSpaceDN w:val="0"/>
        <w:adjustRightInd w:val="0"/>
        <w:spacing w:after="0" w:line="240" w:lineRule="auto"/>
        <w:rPr>
          <w:rFonts w:ascii="Calibri" w:eastAsia="MS Mincho" w:hAnsi="Calibri" w:cs="Calibri"/>
          <w:color w:val="000000"/>
          <w:sz w:val="24"/>
          <w:szCs w:val="24"/>
        </w:rPr>
      </w:pPr>
      <w:commentRangeStart w:id="2"/>
      <w:r w:rsidRPr="009053BB">
        <w:rPr>
          <w:rFonts w:ascii="Calibri" w:eastAsia="MS Mincho" w:hAnsi="Calibri" w:cs="Calibri"/>
          <w:color w:val="000000"/>
          <w:sz w:val="24"/>
          <w:szCs w:val="24"/>
        </w:rPr>
        <w:t>Event: Tour of the Strip</w:t>
      </w:r>
      <w:r w:rsidRPr="009053BB">
        <w:rPr>
          <w:rFonts w:ascii="Calibri" w:eastAsia="MS Mincho" w:hAnsi="Calibri" w:cs="Calibri"/>
          <w:color w:val="000000"/>
          <w:sz w:val="24"/>
          <w:szCs w:val="24"/>
        </w:rPr>
        <w:tab/>
        <w:t xml:space="preserve"> </w:t>
      </w:r>
      <w:r w:rsidRPr="009053BB">
        <w:rPr>
          <w:rFonts w:ascii="Calibri" w:eastAsia="MS Mincho" w:hAnsi="Calibri" w:cs="Calibri"/>
          <w:color w:val="000000"/>
          <w:sz w:val="24"/>
          <w:szCs w:val="24"/>
        </w:rPr>
        <w:tab/>
      </w:r>
      <w:r w:rsidRPr="009053BB">
        <w:rPr>
          <w:rFonts w:ascii="Calibri" w:eastAsia="MS Mincho" w:hAnsi="Calibri" w:cs="Calibri"/>
          <w:color w:val="000000"/>
          <w:sz w:val="24"/>
          <w:szCs w:val="24"/>
        </w:rPr>
        <w:tab/>
      </w:r>
      <w:r w:rsidRPr="009053BB">
        <w:rPr>
          <w:rFonts w:ascii="Calibri" w:eastAsia="MS Mincho" w:hAnsi="Calibri" w:cs="Calibri"/>
          <w:color w:val="000000"/>
          <w:sz w:val="24"/>
          <w:szCs w:val="24"/>
        </w:rPr>
        <w:tab/>
        <w:t xml:space="preserve"> 6:00pm – 9:00pm</w:t>
      </w:r>
    </w:p>
    <w:p w14:paraId="7B53F41C"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ab/>
      </w:r>
    </w:p>
    <w:commentRangeEnd w:id="2"/>
    <w:p w14:paraId="5EC8CA02" w14:textId="77777777" w:rsidR="00D70902" w:rsidRPr="00D70902" w:rsidRDefault="00F52DAD" w:rsidP="00D70902">
      <w:pPr>
        <w:widowControl w:val="0"/>
        <w:autoSpaceDE w:val="0"/>
        <w:autoSpaceDN w:val="0"/>
        <w:adjustRightInd w:val="0"/>
        <w:spacing w:after="0" w:line="240" w:lineRule="auto"/>
        <w:rPr>
          <w:rFonts w:ascii="Calibri" w:eastAsia="MS Mincho" w:hAnsi="Calibri" w:cs="Calibri"/>
          <w:color w:val="000000"/>
          <w:sz w:val="28"/>
          <w:szCs w:val="28"/>
        </w:rPr>
      </w:pPr>
      <w:r>
        <w:rPr>
          <w:rStyle w:val="CommentReference"/>
        </w:rPr>
        <w:commentReference w:id="2"/>
      </w:r>
      <w:r w:rsidR="00D70902" w:rsidRPr="00D70902">
        <w:rPr>
          <w:rFonts w:ascii="Calibri" w:eastAsia="MS Mincho" w:hAnsi="Calibri" w:cs="Calibri"/>
          <w:b/>
          <w:bCs/>
          <w:color w:val="000000"/>
          <w:sz w:val="28"/>
          <w:szCs w:val="28"/>
        </w:rPr>
        <w:t xml:space="preserve">Friday, April 22, 2016 </w:t>
      </w:r>
    </w:p>
    <w:p w14:paraId="57FAA809"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Conference Registration </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7:00am – 5:00pm</w:t>
      </w:r>
    </w:p>
    <w:p w14:paraId="460D3E08"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Exhibit Hall </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7:30am – 5:00pm</w:t>
      </w:r>
    </w:p>
    <w:p w14:paraId="05118DCE"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Welcome Breakfast </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8:00am – 9:00am</w:t>
      </w:r>
    </w:p>
    <w:p w14:paraId="0D79C399"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AM Concurrent Workshops (15 Breakout Sessions)  </w:t>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 xml:space="preserve">9:00am – 12:20pm </w:t>
      </w:r>
    </w:p>
    <w:p w14:paraId="13517B0F"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Keynote Luncheon</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12:30pm – 2:00pm</w:t>
      </w:r>
    </w:p>
    <w:p w14:paraId="37EAA3F3"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PM Concurrent Workshops (10 Breakout Sessions)</w:t>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2:10pm – 4:20pm</w:t>
      </w:r>
    </w:p>
    <w:p w14:paraId="3FA06F47" w14:textId="77777777" w:rsidR="00D70902" w:rsidRPr="00D70902" w:rsidRDefault="00D70902" w:rsidP="00D70902">
      <w:pPr>
        <w:spacing w:after="0" w:line="240" w:lineRule="auto"/>
        <w:rPr>
          <w:rFonts w:ascii="Cambria" w:eastAsia="MS Mincho" w:hAnsi="Cambria" w:cs="Times New Roman"/>
          <w:sz w:val="24"/>
          <w:szCs w:val="24"/>
        </w:rPr>
      </w:pPr>
      <w:r w:rsidRPr="00D70902">
        <w:rPr>
          <w:rFonts w:ascii="Cambria" w:eastAsia="MS Mincho" w:hAnsi="Cambria" w:cs="Times New Roman"/>
          <w:sz w:val="24"/>
          <w:szCs w:val="24"/>
        </w:rPr>
        <w:t>ACTLA Board Meeting</w:t>
      </w:r>
      <w:r w:rsidRPr="00D70902">
        <w:rPr>
          <w:rFonts w:ascii="Cambria" w:eastAsia="MS Mincho" w:hAnsi="Cambria" w:cs="Times New Roman"/>
          <w:sz w:val="24"/>
          <w:szCs w:val="24"/>
        </w:rPr>
        <w:tab/>
      </w:r>
      <w:r w:rsidRPr="00D70902">
        <w:rPr>
          <w:rFonts w:ascii="Cambria" w:eastAsia="MS Mincho" w:hAnsi="Cambria" w:cs="Times New Roman"/>
          <w:sz w:val="24"/>
          <w:szCs w:val="24"/>
        </w:rPr>
        <w:tab/>
      </w:r>
      <w:r w:rsidRPr="00D70902">
        <w:rPr>
          <w:rFonts w:ascii="Cambria" w:eastAsia="MS Mincho" w:hAnsi="Cambria" w:cs="Times New Roman"/>
          <w:sz w:val="24"/>
          <w:szCs w:val="24"/>
        </w:rPr>
        <w:tab/>
      </w:r>
      <w:r w:rsidRPr="00D70902">
        <w:rPr>
          <w:rFonts w:ascii="Cambria" w:eastAsia="MS Mincho" w:hAnsi="Cambria" w:cs="Times New Roman"/>
          <w:sz w:val="24"/>
          <w:szCs w:val="24"/>
        </w:rPr>
        <w:tab/>
      </w:r>
      <w:r>
        <w:rPr>
          <w:rFonts w:ascii="Cambria" w:eastAsia="MS Mincho" w:hAnsi="Cambria" w:cs="Times New Roman"/>
          <w:sz w:val="24"/>
          <w:szCs w:val="24"/>
        </w:rPr>
        <w:t xml:space="preserve"> </w:t>
      </w:r>
      <w:r w:rsidRPr="00D70902">
        <w:rPr>
          <w:rFonts w:ascii="Cambria" w:eastAsia="MS Mincho" w:hAnsi="Cambria" w:cs="Times New Roman"/>
          <w:sz w:val="24"/>
          <w:szCs w:val="24"/>
        </w:rPr>
        <w:t>5:00pm – 6:00pm</w:t>
      </w:r>
    </w:p>
    <w:p w14:paraId="08D9D402"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p>
    <w:p w14:paraId="27A702B5"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b/>
          <w:bCs/>
          <w:color w:val="000000"/>
          <w:sz w:val="28"/>
          <w:szCs w:val="28"/>
        </w:rPr>
        <w:t>Saturday, April 23, 2016</w:t>
      </w:r>
      <w:r w:rsidRPr="00D70902">
        <w:rPr>
          <w:rFonts w:ascii="Calibri" w:eastAsia="MS Mincho" w:hAnsi="Calibri" w:cs="Calibri"/>
          <w:color w:val="000000"/>
          <w:sz w:val="24"/>
          <w:szCs w:val="24"/>
        </w:rPr>
        <w:t xml:space="preserve"> </w:t>
      </w:r>
    </w:p>
    <w:p w14:paraId="4D1F9326"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Conference Registration </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7:00am – 10:00am</w:t>
      </w:r>
    </w:p>
    <w:p w14:paraId="4F5CF7E3"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Exhibit Hall </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7:30am – 12:30pm</w:t>
      </w:r>
    </w:p>
    <w:p w14:paraId="3C9EAC90"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Breakfast</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8:00am – 9:00am</w:t>
      </w:r>
    </w:p>
    <w:p w14:paraId="2E4ED5C6"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AM Concurrent Workshops (15 Breakout Sessions)</w:t>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ab/>
        <w:t>9:00am – 12:20pm</w:t>
      </w:r>
    </w:p>
    <w:p w14:paraId="216BCF05"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Lunch on Your Own</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 xml:space="preserve">12:30pm – 1:00pm </w:t>
      </w:r>
    </w:p>
    <w:p w14:paraId="3FF1AE3C"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ACTLA Board Meeting</w:t>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sidRPr="00D70902">
        <w:rPr>
          <w:rFonts w:ascii="Calibri" w:eastAsia="MS Mincho" w:hAnsi="Calibri" w:cs="Calibri"/>
          <w:color w:val="000000"/>
          <w:sz w:val="24"/>
          <w:szCs w:val="24"/>
        </w:rPr>
        <w:tab/>
      </w:r>
      <w:r>
        <w:rPr>
          <w:rFonts w:ascii="Calibri" w:eastAsia="MS Mincho" w:hAnsi="Calibri" w:cs="Calibri"/>
          <w:color w:val="000000"/>
          <w:sz w:val="24"/>
          <w:szCs w:val="24"/>
        </w:rPr>
        <w:t xml:space="preserve"> </w:t>
      </w:r>
      <w:r w:rsidRPr="00D70902">
        <w:rPr>
          <w:rFonts w:ascii="Calibri" w:eastAsia="MS Mincho" w:hAnsi="Calibri" w:cs="Calibri"/>
          <w:color w:val="000000"/>
          <w:sz w:val="24"/>
          <w:szCs w:val="24"/>
        </w:rPr>
        <w:t>1:00pm – 4:00pm</w:t>
      </w:r>
    </w:p>
    <w:p w14:paraId="35B60F36"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p>
    <w:p w14:paraId="2472552C" w14:textId="77777777" w:rsidR="00D70902" w:rsidRDefault="00D70902" w:rsidP="00D70902">
      <w:pPr>
        <w:spacing w:after="0" w:line="240" w:lineRule="auto"/>
        <w:rPr>
          <w:rFonts w:ascii="Cambria" w:eastAsia="MS Mincho" w:hAnsi="Cambria" w:cs="Times New Roman"/>
          <w:b/>
          <w:bCs/>
          <w:color w:val="0000FF"/>
          <w:sz w:val="24"/>
          <w:szCs w:val="24"/>
        </w:rPr>
      </w:pPr>
      <w:r w:rsidRPr="00D70902">
        <w:rPr>
          <w:rFonts w:ascii="Cambria" w:eastAsia="MS Mincho" w:hAnsi="Cambria" w:cs="Times New Roman"/>
          <w:b/>
          <w:bCs/>
          <w:color w:val="0000FF"/>
          <w:sz w:val="24"/>
          <w:szCs w:val="24"/>
        </w:rPr>
        <w:lastRenderedPageBreak/>
        <w:t xml:space="preserve">Registration opens September </w:t>
      </w:r>
      <w:r w:rsidR="009053BB">
        <w:rPr>
          <w:rFonts w:ascii="Cambria" w:eastAsia="MS Mincho" w:hAnsi="Cambria" w:cs="Times New Roman"/>
          <w:b/>
          <w:bCs/>
          <w:color w:val="0000FF"/>
          <w:sz w:val="24"/>
          <w:szCs w:val="24"/>
        </w:rPr>
        <w:t>30</w:t>
      </w:r>
      <w:r w:rsidRPr="00D70902">
        <w:rPr>
          <w:rFonts w:ascii="Cambria" w:eastAsia="MS Mincho" w:hAnsi="Cambria" w:cs="Times New Roman"/>
          <w:b/>
          <w:bCs/>
          <w:color w:val="0000FF"/>
          <w:sz w:val="24"/>
          <w:szCs w:val="24"/>
          <w:vertAlign w:val="superscript"/>
        </w:rPr>
        <w:t>th</w:t>
      </w:r>
      <w:r w:rsidRPr="00D70902">
        <w:rPr>
          <w:rFonts w:ascii="Cambria" w:eastAsia="MS Mincho" w:hAnsi="Cambria" w:cs="Times New Roman"/>
          <w:b/>
          <w:bCs/>
          <w:color w:val="0000FF"/>
          <w:sz w:val="24"/>
          <w:szCs w:val="24"/>
        </w:rPr>
        <w:t>! The link will be available soon.</w:t>
      </w:r>
    </w:p>
    <w:p w14:paraId="513A488F" w14:textId="77777777" w:rsidR="00D70902" w:rsidRPr="00D70902" w:rsidRDefault="00D70902" w:rsidP="00D70902">
      <w:pPr>
        <w:spacing w:after="0" w:line="240" w:lineRule="auto"/>
        <w:rPr>
          <w:rFonts w:ascii="Cambria" w:eastAsia="MS Mincho" w:hAnsi="Cambria" w:cs="Times New Roman"/>
          <w:b/>
          <w:bCs/>
          <w:sz w:val="24"/>
          <w:szCs w:val="24"/>
        </w:rPr>
      </w:pPr>
    </w:p>
    <w:p w14:paraId="43FE6C0B" w14:textId="77777777" w:rsidR="00D70902" w:rsidRPr="00D70902" w:rsidRDefault="00D70902" w:rsidP="00D70902">
      <w:pPr>
        <w:widowControl w:val="0"/>
        <w:autoSpaceDE w:val="0"/>
        <w:autoSpaceDN w:val="0"/>
        <w:adjustRightInd w:val="0"/>
        <w:spacing w:after="0" w:line="240" w:lineRule="auto"/>
        <w:rPr>
          <w:rFonts w:ascii="Times New Roman" w:eastAsia="MS Mincho" w:hAnsi="Times New Roman" w:cs="Times New Roman"/>
          <w:b/>
          <w:bCs/>
          <w:i/>
          <w:iCs/>
          <w:color w:val="000000"/>
          <w:sz w:val="24"/>
          <w:szCs w:val="24"/>
        </w:rPr>
      </w:pPr>
      <w:r w:rsidRPr="00D70902">
        <w:rPr>
          <w:rFonts w:ascii="Times New Roman" w:eastAsia="MS Mincho" w:hAnsi="Times New Roman" w:cs="Times New Roman"/>
          <w:b/>
          <w:bCs/>
          <w:i/>
          <w:iCs/>
          <w:color w:val="000000"/>
          <w:sz w:val="24"/>
          <w:szCs w:val="24"/>
        </w:rPr>
        <w:t xml:space="preserve">Hotel, Parking and Transportation </w:t>
      </w:r>
    </w:p>
    <w:p w14:paraId="1283B086" w14:textId="77777777" w:rsidR="00D70902" w:rsidRPr="00D70902" w:rsidRDefault="00D70902" w:rsidP="00D70902">
      <w:pPr>
        <w:widowControl w:val="0"/>
        <w:autoSpaceDE w:val="0"/>
        <w:autoSpaceDN w:val="0"/>
        <w:adjustRightInd w:val="0"/>
        <w:spacing w:after="0" w:line="240" w:lineRule="auto"/>
        <w:rPr>
          <w:rFonts w:ascii="Times New Roman" w:eastAsia="MS Mincho" w:hAnsi="Times New Roman" w:cs="Times New Roman"/>
          <w:b/>
          <w:bCs/>
          <w:i/>
          <w:iCs/>
          <w:color w:val="000000"/>
          <w:sz w:val="24"/>
          <w:szCs w:val="24"/>
        </w:rPr>
      </w:pPr>
    </w:p>
    <w:p w14:paraId="6117C5F1" w14:textId="77777777" w:rsidR="00D70902" w:rsidRPr="00D70902" w:rsidRDefault="00D70902" w:rsidP="00D70902">
      <w:pPr>
        <w:widowControl w:val="0"/>
        <w:numPr>
          <w:ilvl w:val="0"/>
          <w:numId w:val="1"/>
        </w:numPr>
        <w:autoSpaceDE w:val="0"/>
        <w:autoSpaceDN w:val="0"/>
        <w:adjustRightInd w:val="0"/>
        <w:spacing w:after="0" w:line="240" w:lineRule="auto"/>
        <w:contextualSpacing/>
        <w:rPr>
          <w:rFonts w:ascii="Times New Roman" w:eastAsia="MS Mincho" w:hAnsi="Times New Roman" w:cs="Times New Roman"/>
          <w:color w:val="000000"/>
          <w:sz w:val="24"/>
          <w:szCs w:val="24"/>
        </w:rPr>
      </w:pPr>
      <w:r w:rsidRPr="00D70902">
        <w:rPr>
          <w:rFonts w:ascii="Calibri" w:eastAsia="MS Mincho" w:hAnsi="Calibri" w:cs="Calibri"/>
          <w:color w:val="000000"/>
          <w:sz w:val="24"/>
          <w:szCs w:val="24"/>
        </w:rPr>
        <w:t>CONFERENCE HOTEL</w:t>
      </w:r>
    </w:p>
    <w:p w14:paraId="68119068" w14:textId="77777777" w:rsidR="00D70902" w:rsidRPr="00D70902" w:rsidRDefault="00D70902" w:rsidP="00D70902">
      <w:pPr>
        <w:widowControl w:val="0"/>
        <w:autoSpaceDE w:val="0"/>
        <w:autoSpaceDN w:val="0"/>
        <w:adjustRightInd w:val="0"/>
        <w:spacing w:after="0" w:line="240" w:lineRule="auto"/>
        <w:ind w:firstLine="360"/>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The official conference hotel is the </w:t>
      </w:r>
      <w:r w:rsidRPr="00D70902">
        <w:rPr>
          <w:rFonts w:ascii="Calibri" w:eastAsia="MS Mincho" w:hAnsi="Calibri" w:cs="Calibri"/>
          <w:b/>
          <w:bCs/>
          <w:i/>
          <w:iCs/>
          <w:color w:val="000000"/>
          <w:sz w:val="24"/>
          <w:szCs w:val="24"/>
        </w:rPr>
        <w:t xml:space="preserve">Rio All-Suite Hotel and Casino </w:t>
      </w:r>
      <w:r w:rsidRPr="00D70902">
        <w:rPr>
          <w:rFonts w:ascii="Calibri" w:eastAsia="MS Mincho" w:hAnsi="Calibri" w:cs="Calibri"/>
          <w:color w:val="000000"/>
          <w:sz w:val="24"/>
          <w:szCs w:val="24"/>
        </w:rPr>
        <w:t>at 3700 W. Flamingo Road</w:t>
      </w:r>
    </w:p>
    <w:p w14:paraId="04DDC82B" w14:textId="77777777" w:rsidR="00D70902" w:rsidRPr="00D70902" w:rsidRDefault="00D70902" w:rsidP="00D70902">
      <w:pPr>
        <w:widowControl w:val="0"/>
        <w:autoSpaceDE w:val="0"/>
        <w:autoSpaceDN w:val="0"/>
        <w:adjustRightInd w:val="0"/>
        <w:spacing w:after="0" w:line="240" w:lineRule="auto"/>
        <w:ind w:left="360"/>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Las Vegas, NV 89103; (888) 746-6955. ACTLA’s special group rate of $119/night (not including tax and resort fee) is available until March 20, 2016 (or until our room block is sold out!). Come early or stay longer to enjoy the Las Vegas area (the special room rate is available from April 17th through April 25th).  Parking during these dates is FREE. Register online using this link: </w:t>
      </w:r>
      <w:hyperlink r:id="rId8" w:history="1">
        <w:r w:rsidRPr="00D70902">
          <w:rPr>
            <w:rFonts w:ascii="Calibri" w:eastAsia="MS Mincho" w:hAnsi="Calibri" w:cs="Calibri"/>
            <w:color w:val="0000FF"/>
            <w:sz w:val="24"/>
            <w:szCs w:val="24"/>
            <w:u w:val="single"/>
          </w:rPr>
          <w:t>Rio Hotel</w:t>
        </w:r>
      </w:hyperlink>
    </w:p>
    <w:p w14:paraId="4B54B9B1"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p>
    <w:p w14:paraId="0C648B41" w14:textId="77777777" w:rsidR="00D70902" w:rsidRPr="00D70902" w:rsidRDefault="00D70902" w:rsidP="00D70902">
      <w:pPr>
        <w:widowControl w:val="0"/>
        <w:numPr>
          <w:ilvl w:val="0"/>
          <w:numId w:val="1"/>
        </w:numPr>
        <w:autoSpaceDE w:val="0"/>
        <w:autoSpaceDN w:val="0"/>
        <w:adjustRightInd w:val="0"/>
        <w:spacing w:after="0" w:line="240" w:lineRule="auto"/>
        <w:contextualSpacing/>
        <w:rPr>
          <w:rFonts w:ascii="Times New Roman" w:eastAsia="MS Mincho" w:hAnsi="Times New Roman" w:cs="Times New Roman"/>
          <w:color w:val="000000"/>
          <w:sz w:val="24"/>
          <w:szCs w:val="24"/>
        </w:rPr>
      </w:pPr>
      <w:r w:rsidRPr="00D70902">
        <w:rPr>
          <w:rFonts w:ascii="Calibri" w:eastAsia="MS Mincho" w:hAnsi="Calibri" w:cs="Calibri"/>
          <w:color w:val="000000"/>
          <w:sz w:val="24"/>
          <w:szCs w:val="24"/>
        </w:rPr>
        <w:t xml:space="preserve">PARKING </w:t>
      </w:r>
    </w:p>
    <w:p w14:paraId="083EE8D3" w14:textId="77777777" w:rsidR="00D70902" w:rsidRPr="00D70902" w:rsidRDefault="00D70902" w:rsidP="00D70902">
      <w:pPr>
        <w:widowControl w:val="0"/>
        <w:autoSpaceDE w:val="0"/>
        <w:autoSpaceDN w:val="0"/>
        <w:adjustRightInd w:val="0"/>
        <w:spacing w:after="0" w:line="240" w:lineRule="auto"/>
        <w:ind w:firstLine="360"/>
        <w:rPr>
          <w:rFonts w:ascii="Calibri" w:eastAsia="MS Mincho" w:hAnsi="Calibri" w:cs="Calibri"/>
          <w:color w:val="000000"/>
          <w:sz w:val="24"/>
          <w:szCs w:val="24"/>
        </w:rPr>
      </w:pPr>
      <w:r w:rsidRPr="00D70902">
        <w:rPr>
          <w:rFonts w:ascii="Calibri" w:eastAsia="MS Mincho" w:hAnsi="Calibri" w:cs="Calibri"/>
          <w:color w:val="000000"/>
          <w:sz w:val="24"/>
          <w:szCs w:val="24"/>
        </w:rPr>
        <w:t>Parking is free during the conference dates April 17-24, 2016.</w:t>
      </w:r>
    </w:p>
    <w:p w14:paraId="7076A092" w14:textId="77777777" w:rsidR="00D70902" w:rsidRPr="00D70902" w:rsidRDefault="00D70902" w:rsidP="00D70902">
      <w:pPr>
        <w:spacing w:after="0" w:line="240" w:lineRule="auto"/>
        <w:rPr>
          <w:rFonts w:ascii="Cambria" w:eastAsia="MS Mincho" w:hAnsi="Cambria" w:cs="Times New Roman"/>
          <w:sz w:val="24"/>
          <w:szCs w:val="24"/>
        </w:rPr>
      </w:pPr>
    </w:p>
    <w:p w14:paraId="11FAEA8B" w14:textId="77777777" w:rsidR="00D70902" w:rsidRPr="00D70902" w:rsidRDefault="00D70902" w:rsidP="00D70902">
      <w:pPr>
        <w:widowControl w:val="0"/>
        <w:numPr>
          <w:ilvl w:val="0"/>
          <w:numId w:val="1"/>
        </w:numPr>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 xml:space="preserve">TRANSPORTATION </w:t>
      </w:r>
    </w:p>
    <w:p w14:paraId="62048061"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p>
    <w:p w14:paraId="61BDF7AE"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b/>
          <w:color w:val="000000"/>
          <w:sz w:val="24"/>
          <w:szCs w:val="24"/>
        </w:rPr>
      </w:pPr>
      <w:r w:rsidRPr="00D70902">
        <w:rPr>
          <w:rFonts w:ascii="Calibri" w:eastAsia="MS Mincho" w:hAnsi="Calibri" w:cs="Calibri"/>
          <w:b/>
          <w:color w:val="000000"/>
          <w:sz w:val="24"/>
          <w:szCs w:val="24"/>
        </w:rPr>
        <w:t>Airport/Flight</w:t>
      </w:r>
    </w:p>
    <w:p w14:paraId="4FD3C45F"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i/>
          <w:color w:val="000000"/>
          <w:sz w:val="24"/>
          <w:szCs w:val="24"/>
        </w:rPr>
      </w:pPr>
      <w:r w:rsidRPr="00D70902">
        <w:rPr>
          <w:rFonts w:ascii="Calibri" w:eastAsia="MS Mincho" w:hAnsi="Calibri" w:cs="Calibri"/>
          <w:i/>
          <w:color w:val="000000"/>
          <w:sz w:val="24"/>
          <w:szCs w:val="24"/>
        </w:rPr>
        <w:t>McCarran International Airport</w:t>
      </w:r>
    </w:p>
    <w:p w14:paraId="0A215B83"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5757 Wayne Newton Blvd, Las Vegas, NV 89119</w:t>
      </w:r>
    </w:p>
    <w:p w14:paraId="3CC072C1"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(702) 261-5211</w:t>
      </w:r>
    </w:p>
    <w:p w14:paraId="3DFF1880" w14:textId="77777777" w:rsidR="00D70902" w:rsidRPr="00D70902" w:rsidRDefault="00F52DAD" w:rsidP="00D70902">
      <w:pPr>
        <w:widowControl w:val="0"/>
        <w:autoSpaceDE w:val="0"/>
        <w:autoSpaceDN w:val="0"/>
        <w:adjustRightInd w:val="0"/>
        <w:spacing w:after="0" w:line="240" w:lineRule="auto"/>
        <w:rPr>
          <w:rFonts w:ascii="Calibri" w:eastAsia="MS Mincho" w:hAnsi="Calibri" w:cs="Calibri"/>
          <w:color w:val="000000"/>
          <w:sz w:val="24"/>
          <w:szCs w:val="24"/>
        </w:rPr>
      </w:pPr>
      <w:hyperlink r:id="rId9" w:history="1">
        <w:r w:rsidR="00D70902" w:rsidRPr="00D70902">
          <w:rPr>
            <w:rFonts w:ascii="Calibri" w:eastAsia="MS Mincho" w:hAnsi="Calibri" w:cs="Calibri"/>
            <w:color w:val="0000FF"/>
            <w:sz w:val="24"/>
            <w:szCs w:val="24"/>
            <w:u w:val="single"/>
          </w:rPr>
          <w:t>https://www.mccarran.com</w:t>
        </w:r>
      </w:hyperlink>
    </w:p>
    <w:p w14:paraId="7E5BBDCA"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p>
    <w:p w14:paraId="208CDFAD"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b/>
          <w:color w:val="000000"/>
          <w:sz w:val="24"/>
          <w:szCs w:val="24"/>
        </w:rPr>
      </w:pPr>
      <w:r w:rsidRPr="00D70902">
        <w:rPr>
          <w:rFonts w:ascii="Calibri" w:eastAsia="MS Mincho" w:hAnsi="Calibri" w:cs="Calibri"/>
          <w:b/>
          <w:color w:val="000000"/>
          <w:sz w:val="24"/>
          <w:szCs w:val="24"/>
        </w:rPr>
        <w:t>Shuttle Bus from the Airport</w:t>
      </w:r>
    </w:p>
    <w:p w14:paraId="576DBBE6"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i/>
          <w:color w:val="000000"/>
          <w:sz w:val="24"/>
          <w:szCs w:val="24"/>
        </w:rPr>
      </w:pPr>
      <w:r w:rsidRPr="00D70902">
        <w:rPr>
          <w:rFonts w:ascii="Calibri" w:eastAsia="MS Mincho" w:hAnsi="Calibri" w:cs="Calibri"/>
          <w:i/>
          <w:color w:val="000000"/>
          <w:sz w:val="24"/>
          <w:szCs w:val="24"/>
        </w:rPr>
        <w:t>Showtime Tours</w:t>
      </w:r>
    </w:p>
    <w:p w14:paraId="27CE4E68"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(702) 895-9976</w:t>
      </w:r>
    </w:p>
    <w:p w14:paraId="30A2BC2E" w14:textId="77777777" w:rsidR="00D70902" w:rsidRPr="00D70902" w:rsidRDefault="00F52DAD" w:rsidP="00D70902">
      <w:pPr>
        <w:widowControl w:val="0"/>
        <w:autoSpaceDE w:val="0"/>
        <w:autoSpaceDN w:val="0"/>
        <w:adjustRightInd w:val="0"/>
        <w:spacing w:after="0" w:line="240" w:lineRule="auto"/>
        <w:rPr>
          <w:rFonts w:ascii="Calibri" w:eastAsia="MS Mincho" w:hAnsi="Calibri" w:cs="Calibri"/>
          <w:color w:val="000000"/>
          <w:sz w:val="24"/>
          <w:szCs w:val="24"/>
        </w:rPr>
      </w:pPr>
      <w:hyperlink r:id="rId10" w:history="1">
        <w:r w:rsidR="00D70902" w:rsidRPr="00D70902">
          <w:rPr>
            <w:rFonts w:ascii="Calibri" w:eastAsia="MS Mincho" w:hAnsi="Calibri" w:cs="Calibri"/>
            <w:color w:val="0000FF"/>
            <w:sz w:val="24"/>
            <w:szCs w:val="24"/>
            <w:u w:val="single"/>
          </w:rPr>
          <w:t>http://www.showtimetourslv.com</w:t>
        </w:r>
      </w:hyperlink>
    </w:p>
    <w:p w14:paraId="6E1A06BA"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Starting at $7.50 (one way); Roundtrip discount also available</w:t>
      </w:r>
    </w:p>
    <w:p w14:paraId="7780FB7D"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p>
    <w:p w14:paraId="2A3CD63C"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i/>
          <w:color w:val="000000"/>
          <w:sz w:val="24"/>
          <w:szCs w:val="24"/>
        </w:rPr>
      </w:pPr>
      <w:r w:rsidRPr="00D70902">
        <w:rPr>
          <w:rFonts w:ascii="Calibri" w:eastAsia="MS Mincho" w:hAnsi="Calibri" w:cs="Calibri"/>
          <w:i/>
          <w:color w:val="000000"/>
          <w:sz w:val="24"/>
          <w:szCs w:val="24"/>
        </w:rPr>
        <w:t>Bell Trans</w:t>
      </w:r>
    </w:p>
    <w:p w14:paraId="7AF37DF5"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(702) 385-5466</w:t>
      </w:r>
    </w:p>
    <w:p w14:paraId="6A3408C0" w14:textId="77777777" w:rsidR="00D70902" w:rsidRPr="00D70902" w:rsidRDefault="00F52DAD" w:rsidP="00D70902">
      <w:pPr>
        <w:widowControl w:val="0"/>
        <w:autoSpaceDE w:val="0"/>
        <w:autoSpaceDN w:val="0"/>
        <w:adjustRightInd w:val="0"/>
        <w:spacing w:after="0" w:line="240" w:lineRule="auto"/>
        <w:rPr>
          <w:rFonts w:ascii="Calibri" w:eastAsia="MS Mincho" w:hAnsi="Calibri" w:cs="Calibri"/>
          <w:color w:val="000000"/>
          <w:sz w:val="24"/>
          <w:szCs w:val="24"/>
        </w:rPr>
      </w:pPr>
      <w:hyperlink r:id="rId11" w:history="1">
        <w:r w:rsidR="00D70902" w:rsidRPr="00D70902">
          <w:rPr>
            <w:rFonts w:ascii="Calibri" w:eastAsia="MS Mincho" w:hAnsi="Calibri" w:cs="Calibri"/>
            <w:color w:val="0000FF"/>
            <w:sz w:val="24"/>
            <w:szCs w:val="24"/>
            <w:u w:val="single"/>
          </w:rPr>
          <w:t>www.bell-trans.com</w:t>
        </w:r>
      </w:hyperlink>
    </w:p>
    <w:p w14:paraId="6940AB8D"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Contact for shuttle price</w:t>
      </w:r>
    </w:p>
    <w:p w14:paraId="71023F73"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p>
    <w:p w14:paraId="7E4908F2"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b/>
          <w:color w:val="000000"/>
          <w:sz w:val="24"/>
          <w:szCs w:val="24"/>
        </w:rPr>
      </w:pPr>
      <w:r w:rsidRPr="00D70902">
        <w:rPr>
          <w:rFonts w:ascii="Calibri" w:eastAsia="MS Mincho" w:hAnsi="Calibri" w:cs="Calibri"/>
          <w:b/>
          <w:color w:val="000000"/>
          <w:sz w:val="24"/>
          <w:szCs w:val="24"/>
        </w:rPr>
        <w:t>Taxi</w:t>
      </w:r>
    </w:p>
    <w:p w14:paraId="52E93AF4"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24"/>
          <w:szCs w:val="24"/>
        </w:rPr>
      </w:pPr>
      <w:r w:rsidRPr="00D70902">
        <w:rPr>
          <w:rFonts w:ascii="Calibri" w:eastAsia="MS Mincho" w:hAnsi="Calibri" w:cs="Calibri"/>
          <w:color w:val="000000"/>
          <w:sz w:val="24"/>
          <w:szCs w:val="24"/>
        </w:rPr>
        <w:t>There are various taxi services available at the airport. Please use a reputable taxi service such as Ace Cab, Checkered Cab, etc.</w:t>
      </w:r>
    </w:p>
    <w:p w14:paraId="5887730A" w14:textId="77777777" w:rsidR="00D70902" w:rsidRPr="00D70902" w:rsidRDefault="00F52DAD" w:rsidP="00D70902">
      <w:pPr>
        <w:widowControl w:val="0"/>
        <w:autoSpaceDE w:val="0"/>
        <w:autoSpaceDN w:val="0"/>
        <w:adjustRightInd w:val="0"/>
        <w:spacing w:after="0" w:line="240" w:lineRule="auto"/>
        <w:rPr>
          <w:rFonts w:ascii="Calibri" w:eastAsia="MS Mincho" w:hAnsi="Calibri" w:cs="Calibri"/>
          <w:color w:val="000000"/>
          <w:sz w:val="24"/>
          <w:szCs w:val="24"/>
        </w:rPr>
      </w:pPr>
      <w:hyperlink r:id="rId12" w:history="1">
        <w:r w:rsidR="00D70902" w:rsidRPr="00D70902">
          <w:rPr>
            <w:rFonts w:ascii="Calibri" w:eastAsia="MS Mincho" w:hAnsi="Calibri" w:cs="Calibri"/>
            <w:color w:val="0000FF"/>
            <w:sz w:val="24"/>
            <w:szCs w:val="24"/>
            <w:u w:val="single"/>
          </w:rPr>
          <w:t>https://www.mccarran.com/Go/Taxis.aspx</w:t>
        </w:r>
      </w:hyperlink>
    </w:p>
    <w:p w14:paraId="5F551CA6"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b/>
          <w:color w:val="000000"/>
          <w:sz w:val="24"/>
          <w:szCs w:val="24"/>
        </w:rPr>
      </w:pPr>
    </w:p>
    <w:p w14:paraId="5F38FA39"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b/>
          <w:color w:val="000000"/>
          <w:sz w:val="24"/>
          <w:szCs w:val="24"/>
        </w:rPr>
      </w:pPr>
    </w:p>
    <w:p w14:paraId="27E44875" w14:textId="77777777" w:rsidR="00D70902" w:rsidRDefault="00D70902" w:rsidP="00D70902">
      <w:pPr>
        <w:spacing w:after="0" w:line="240" w:lineRule="auto"/>
        <w:rPr>
          <w:rFonts w:ascii="Times New Roman" w:eastAsia="MS Mincho" w:hAnsi="Times New Roman" w:cs="Times New Roman"/>
          <w:i/>
          <w:strike/>
          <w:sz w:val="24"/>
          <w:szCs w:val="24"/>
        </w:rPr>
      </w:pPr>
    </w:p>
    <w:p w14:paraId="7BBC6B9E" w14:textId="77777777" w:rsidR="00D70902" w:rsidRDefault="00D70902" w:rsidP="00D70902">
      <w:pPr>
        <w:spacing w:after="0" w:line="240" w:lineRule="auto"/>
        <w:rPr>
          <w:rFonts w:ascii="Times New Roman" w:eastAsia="MS Mincho" w:hAnsi="Times New Roman" w:cs="Times New Roman"/>
          <w:i/>
          <w:strike/>
          <w:sz w:val="24"/>
          <w:szCs w:val="24"/>
        </w:rPr>
      </w:pPr>
    </w:p>
    <w:p w14:paraId="067998AB" w14:textId="77777777" w:rsidR="00373EFD" w:rsidRDefault="00373EFD" w:rsidP="00D70902">
      <w:pPr>
        <w:spacing w:after="0" w:line="240" w:lineRule="auto"/>
        <w:rPr>
          <w:rFonts w:ascii="Times New Roman" w:eastAsia="MS Mincho" w:hAnsi="Times New Roman" w:cs="Times New Roman"/>
          <w:i/>
          <w:strike/>
          <w:sz w:val="24"/>
          <w:szCs w:val="24"/>
        </w:rPr>
      </w:pPr>
    </w:p>
    <w:p w14:paraId="01E28CCD" w14:textId="77777777" w:rsidR="00373EFD" w:rsidRDefault="00373EFD" w:rsidP="00D70902">
      <w:pPr>
        <w:spacing w:after="0" w:line="240" w:lineRule="auto"/>
        <w:rPr>
          <w:rFonts w:ascii="Times New Roman" w:eastAsia="MS Mincho" w:hAnsi="Times New Roman" w:cs="Times New Roman"/>
          <w:i/>
          <w:strike/>
          <w:sz w:val="24"/>
          <w:szCs w:val="24"/>
        </w:rPr>
      </w:pPr>
    </w:p>
    <w:p w14:paraId="6B403C2F" w14:textId="77777777" w:rsidR="00373EFD" w:rsidRDefault="00373EFD" w:rsidP="00D70902">
      <w:pPr>
        <w:spacing w:after="0" w:line="240" w:lineRule="auto"/>
        <w:rPr>
          <w:rFonts w:ascii="Times New Roman" w:eastAsia="MS Mincho" w:hAnsi="Times New Roman" w:cs="Times New Roman"/>
          <w:i/>
          <w:strike/>
          <w:sz w:val="24"/>
          <w:szCs w:val="24"/>
        </w:rPr>
      </w:pPr>
    </w:p>
    <w:p w14:paraId="1A51BB42" w14:textId="77777777" w:rsidR="00373EFD" w:rsidRDefault="00373EFD" w:rsidP="00D70902">
      <w:pPr>
        <w:spacing w:after="0" w:line="240" w:lineRule="auto"/>
        <w:rPr>
          <w:rFonts w:ascii="Times New Roman" w:eastAsia="MS Mincho" w:hAnsi="Times New Roman" w:cs="Times New Roman"/>
          <w:i/>
          <w:strike/>
          <w:sz w:val="24"/>
          <w:szCs w:val="24"/>
        </w:rPr>
      </w:pPr>
    </w:p>
    <w:p w14:paraId="4C8997D6" w14:textId="77777777" w:rsidR="00373EFD" w:rsidRDefault="00373EFD" w:rsidP="00D70902">
      <w:pPr>
        <w:spacing w:after="0" w:line="240" w:lineRule="auto"/>
        <w:rPr>
          <w:rFonts w:ascii="Times New Roman" w:eastAsia="MS Mincho" w:hAnsi="Times New Roman" w:cs="Times New Roman"/>
          <w:i/>
          <w:strike/>
          <w:sz w:val="24"/>
          <w:szCs w:val="24"/>
        </w:rPr>
      </w:pPr>
    </w:p>
    <w:p w14:paraId="5592C3CF" w14:textId="77777777" w:rsidR="00373EFD" w:rsidRDefault="00373EFD" w:rsidP="00D70902">
      <w:pPr>
        <w:spacing w:after="0" w:line="240" w:lineRule="auto"/>
        <w:rPr>
          <w:rFonts w:ascii="Times New Roman" w:eastAsia="MS Mincho" w:hAnsi="Times New Roman" w:cs="Times New Roman"/>
          <w:i/>
          <w:strike/>
          <w:sz w:val="24"/>
          <w:szCs w:val="24"/>
        </w:rPr>
      </w:pPr>
    </w:p>
    <w:p w14:paraId="7A6EB895" w14:textId="77777777" w:rsidR="00373EFD" w:rsidRDefault="00373EFD" w:rsidP="00D70902">
      <w:pPr>
        <w:spacing w:after="0" w:line="240" w:lineRule="auto"/>
        <w:rPr>
          <w:rFonts w:ascii="Times New Roman" w:eastAsia="MS Mincho" w:hAnsi="Times New Roman" w:cs="Times New Roman"/>
          <w:i/>
          <w:strike/>
          <w:sz w:val="24"/>
          <w:szCs w:val="24"/>
        </w:rPr>
      </w:pPr>
    </w:p>
    <w:p w14:paraId="04AC2AE9" w14:textId="77777777" w:rsidR="00373EFD" w:rsidRDefault="00373EFD" w:rsidP="00D70902">
      <w:pPr>
        <w:spacing w:after="0" w:line="240" w:lineRule="auto"/>
        <w:rPr>
          <w:rFonts w:ascii="Times New Roman" w:eastAsia="MS Mincho" w:hAnsi="Times New Roman" w:cs="Times New Roman"/>
          <w:i/>
          <w:strike/>
          <w:sz w:val="24"/>
          <w:szCs w:val="24"/>
        </w:rPr>
      </w:pPr>
    </w:p>
    <w:p w14:paraId="5BF6ED02" w14:textId="77777777" w:rsidR="00D70902" w:rsidRPr="00D70902" w:rsidRDefault="00D70902" w:rsidP="00D70902">
      <w:pPr>
        <w:spacing w:after="0" w:line="240" w:lineRule="auto"/>
        <w:rPr>
          <w:rFonts w:ascii="Times New Roman" w:eastAsia="MS Mincho" w:hAnsi="Times New Roman" w:cs="Times New Roman"/>
          <w:i/>
          <w:strike/>
          <w:sz w:val="24"/>
          <w:szCs w:val="24"/>
        </w:rPr>
      </w:pPr>
    </w:p>
    <w:p w14:paraId="2AEF40B1" w14:textId="77777777" w:rsidR="00373EFD" w:rsidRPr="00373EFD" w:rsidRDefault="00D70902" w:rsidP="00D70902">
      <w:pPr>
        <w:widowControl w:val="0"/>
        <w:autoSpaceDE w:val="0"/>
        <w:autoSpaceDN w:val="0"/>
        <w:adjustRightInd w:val="0"/>
        <w:spacing w:after="0" w:line="240" w:lineRule="auto"/>
        <w:rPr>
          <w:rFonts w:ascii="Times New Roman" w:eastAsia="MS Mincho" w:hAnsi="Times New Roman" w:cs="Times New Roman"/>
          <w:i/>
          <w:color w:val="000000"/>
          <w:sz w:val="24"/>
          <w:szCs w:val="24"/>
        </w:rPr>
      </w:pPr>
      <w:r w:rsidRPr="00D70902">
        <w:rPr>
          <w:rFonts w:ascii="Times New Roman" w:eastAsia="MS Mincho" w:hAnsi="Times New Roman" w:cs="Times New Roman"/>
          <w:b/>
          <w:bCs/>
          <w:i/>
          <w:color w:val="000000"/>
          <w:sz w:val="24"/>
          <w:szCs w:val="24"/>
        </w:rPr>
        <w:lastRenderedPageBreak/>
        <w:t xml:space="preserve">Conference Registration </w:t>
      </w:r>
    </w:p>
    <w:p w14:paraId="37918D69" w14:textId="77777777" w:rsidR="00D70902" w:rsidRPr="00D70902" w:rsidRDefault="00D70902" w:rsidP="00D70902">
      <w:pPr>
        <w:widowControl w:val="0"/>
        <w:autoSpaceDE w:val="0"/>
        <w:autoSpaceDN w:val="0"/>
        <w:adjustRightInd w:val="0"/>
        <w:spacing w:after="0" w:line="240" w:lineRule="auto"/>
        <w:rPr>
          <w:rFonts w:ascii="Calibri" w:eastAsia="MS Mincho" w:hAnsi="Calibri" w:cs="Calibri"/>
          <w:color w:val="000000"/>
          <w:sz w:val="32"/>
          <w:szCs w:val="32"/>
        </w:rPr>
      </w:pPr>
      <w:r w:rsidRPr="00D70902">
        <w:rPr>
          <w:rFonts w:ascii="Calibri" w:eastAsia="MS Mincho" w:hAnsi="Calibri" w:cs="Calibri"/>
          <w:color w:val="000000"/>
          <w:sz w:val="32"/>
          <w:szCs w:val="32"/>
        </w:rPr>
        <w:t>Professional Registration</w:t>
      </w:r>
    </w:p>
    <w:tbl>
      <w:tblPr>
        <w:tblStyle w:val="TableGrid1"/>
        <w:tblW w:w="0" w:type="auto"/>
        <w:tblLook w:val="04A0" w:firstRow="1" w:lastRow="0" w:firstColumn="1" w:lastColumn="0" w:noHBand="0" w:noVBand="1"/>
      </w:tblPr>
      <w:tblGrid>
        <w:gridCol w:w="2347"/>
        <w:gridCol w:w="2328"/>
        <w:gridCol w:w="2327"/>
        <w:gridCol w:w="2348"/>
      </w:tblGrid>
      <w:tr w:rsidR="00D70902" w:rsidRPr="00D70902" w14:paraId="09680F78" w14:textId="77777777" w:rsidTr="00D70902">
        <w:tc>
          <w:tcPr>
            <w:tcW w:w="2347" w:type="dxa"/>
          </w:tcPr>
          <w:p w14:paraId="65EAB714" w14:textId="77777777" w:rsidR="00D70902" w:rsidRPr="00D70902" w:rsidRDefault="00D70902" w:rsidP="00D70902">
            <w:pPr>
              <w:widowControl w:val="0"/>
              <w:autoSpaceDE w:val="0"/>
              <w:autoSpaceDN w:val="0"/>
              <w:adjustRightInd w:val="0"/>
              <w:rPr>
                <w:rFonts w:ascii="Calibri" w:hAnsi="Calibri" w:cs="Calibri"/>
                <w:b/>
                <w:color w:val="000000"/>
              </w:rPr>
            </w:pPr>
            <w:r w:rsidRPr="00D70902">
              <w:rPr>
                <w:rFonts w:ascii="Calibri" w:hAnsi="Calibri" w:cs="Calibri"/>
                <w:b/>
                <w:color w:val="000000"/>
              </w:rPr>
              <w:t>Conference Registration</w:t>
            </w:r>
          </w:p>
        </w:tc>
        <w:tc>
          <w:tcPr>
            <w:tcW w:w="2328" w:type="dxa"/>
          </w:tcPr>
          <w:p w14:paraId="787E7478" w14:textId="77777777" w:rsidR="00D70902" w:rsidRPr="00D70902" w:rsidRDefault="00D70902" w:rsidP="00D70902">
            <w:pPr>
              <w:widowControl w:val="0"/>
              <w:autoSpaceDE w:val="0"/>
              <w:autoSpaceDN w:val="0"/>
              <w:adjustRightInd w:val="0"/>
              <w:rPr>
                <w:rFonts w:ascii="Calibri" w:hAnsi="Calibri" w:cs="Calibri"/>
                <w:b/>
                <w:color w:val="000000"/>
              </w:rPr>
            </w:pPr>
            <w:r w:rsidRPr="00D70902">
              <w:rPr>
                <w:rFonts w:ascii="Calibri" w:hAnsi="Calibri" w:cs="Calibri"/>
                <w:b/>
                <w:color w:val="000000"/>
              </w:rPr>
              <w:t>Amount</w:t>
            </w:r>
          </w:p>
        </w:tc>
        <w:tc>
          <w:tcPr>
            <w:tcW w:w="2327" w:type="dxa"/>
          </w:tcPr>
          <w:p w14:paraId="2647299D" w14:textId="77777777" w:rsidR="00D70902" w:rsidRPr="00D70902" w:rsidRDefault="00D70902" w:rsidP="00D70902">
            <w:pPr>
              <w:widowControl w:val="0"/>
              <w:autoSpaceDE w:val="0"/>
              <w:autoSpaceDN w:val="0"/>
              <w:adjustRightInd w:val="0"/>
              <w:rPr>
                <w:rFonts w:ascii="Calibri" w:hAnsi="Calibri" w:cs="Calibri"/>
                <w:b/>
                <w:color w:val="000000"/>
              </w:rPr>
            </w:pPr>
            <w:r w:rsidRPr="00D70902">
              <w:rPr>
                <w:rFonts w:ascii="Calibri" w:hAnsi="Calibri" w:cs="Calibri"/>
                <w:b/>
                <w:color w:val="000000"/>
              </w:rPr>
              <w:t>Paid By</w:t>
            </w:r>
          </w:p>
        </w:tc>
        <w:tc>
          <w:tcPr>
            <w:tcW w:w="2348" w:type="dxa"/>
          </w:tcPr>
          <w:p w14:paraId="131435FE" w14:textId="77777777" w:rsidR="00D70902" w:rsidRPr="00D70902" w:rsidRDefault="00D70902" w:rsidP="00D70902">
            <w:pPr>
              <w:widowControl w:val="0"/>
              <w:autoSpaceDE w:val="0"/>
              <w:autoSpaceDN w:val="0"/>
              <w:adjustRightInd w:val="0"/>
              <w:rPr>
                <w:rFonts w:ascii="Calibri" w:hAnsi="Calibri" w:cs="Calibri"/>
                <w:b/>
                <w:color w:val="000000"/>
              </w:rPr>
            </w:pPr>
            <w:r w:rsidRPr="00D70902">
              <w:rPr>
                <w:rFonts w:ascii="Calibri" w:hAnsi="Calibri" w:cs="Calibri"/>
                <w:b/>
                <w:color w:val="000000"/>
              </w:rPr>
              <w:t>Stipulations</w:t>
            </w:r>
          </w:p>
        </w:tc>
      </w:tr>
      <w:tr w:rsidR="00D70902" w:rsidRPr="00D70902" w14:paraId="61C4BA60" w14:textId="77777777" w:rsidTr="00D70902">
        <w:tc>
          <w:tcPr>
            <w:tcW w:w="2347" w:type="dxa"/>
          </w:tcPr>
          <w:p w14:paraId="782618ED"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Full Day – Early Bird</w:t>
            </w:r>
          </w:p>
        </w:tc>
        <w:tc>
          <w:tcPr>
            <w:tcW w:w="2328" w:type="dxa"/>
          </w:tcPr>
          <w:p w14:paraId="68972DFD"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$290.00</w:t>
            </w:r>
          </w:p>
        </w:tc>
        <w:tc>
          <w:tcPr>
            <w:tcW w:w="2327" w:type="dxa"/>
          </w:tcPr>
          <w:p w14:paraId="0ACC2059"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9/4/15  - 1/31/16</w:t>
            </w:r>
          </w:p>
        </w:tc>
        <w:tc>
          <w:tcPr>
            <w:tcW w:w="2348" w:type="dxa"/>
          </w:tcPr>
          <w:p w14:paraId="5401BD37"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payment must be made at time of registration or postmarked within 30 days of registration; if it is not postmarked, you will be charged the full registration fee</w:t>
            </w:r>
          </w:p>
        </w:tc>
      </w:tr>
      <w:tr w:rsidR="00D70902" w:rsidRPr="00D70902" w14:paraId="6C7E3576" w14:textId="77777777" w:rsidTr="00D70902">
        <w:tc>
          <w:tcPr>
            <w:tcW w:w="2347" w:type="dxa"/>
          </w:tcPr>
          <w:p w14:paraId="532ED515"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Full Conference (no Early Bird)</w:t>
            </w:r>
          </w:p>
        </w:tc>
        <w:tc>
          <w:tcPr>
            <w:tcW w:w="2328" w:type="dxa"/>
          </w:tcPr>
          <w:p w14:paraId="46B16929"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$340.00</w:t>
            </w:r>
          </w:p>
        </w:tc>
        <w:tc>
          <w:tcPr>
            <w:tcW w:w="2327" w:type="dxa"/>
          </w:tcPr>
          <w:p w14:paraId="1F1C1E44"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2/1/16 – 3/31/16</w:t>
            </w:r>
          </w:p>
        </w:tc>
        <w:tc>
          <w:tcPr>
            <w:tcW w:w="2348" w:type="dxa"/>
          </w:tcPr>
          <w:p w14:paraId="14C1DE6A" w14:textId="77777777" w:rsidR="00D70902" w:rsidRPr="00D70902" w:rsidRDefault="00D70902" w:rsidP="00D70902">
            <w:pPr>
              <w:widowControl w:val="0"/>
              <w:autoSpaceDE w:val="0"/>
              <w:autoSpaceDN w:val="0"/>
              <w:adjustRightInd w:val="0"/>
              <w:rPr>
                <w:rFonts w:ascii="Calibri" w:hAnsi="Calibri" w:cs="Calibri"/>
                <w:color w:val="000000"/>
              </w:rPr>
            </w:pPr>
            <w:proofErr w:type="gramStart"/>
            <w:r w:rsidRPr="00D70902">
              <w:rPr>
                <w:rFonts w:ascii="Calibri" w:hAnsi="Calibri" w:cs="Calibri"/>
                <w:color w:val="000000"/>
              </w:rPr>
              <w:t>payment</w:t>
            </w:r>
            <w:proofErr w:type="gramEnd"/>
            <w:r w:rsidRPr="00D70902">
              <w:rPr>
                <w:rFonts w:ascii="Calibri" w:hAnsi="Calibri" w:cs="Calibri"/>
                <w:color w:val="000000"/>
              </w:rPr>
              <w:t xml:space="preserve"> must be made at time of registration or postmarked by 4/1/16. After 4/1/16, please bring your check with you to the conference</w:t>
            </w:r>
          </w:p>
        </w:tc>
      </w:tr>
      <w:tr w:rsidR="00D70902" w:rsidRPr="00D70902" w14:paraId="2C1A20A5" w14:textId="77777777" w:rsidTr="00D70902">
        <w:tc>
          <w:tcPr>
            <w:tcW w:w="2347" w:type="dxa"/>
          </w:tcPr>
          <w:p w14:paraId="40D5EF78"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Late Full Conference Registration</w:t>
            </w:r>
          </w:p>
        </w:tc>
        <w:tc>
          <w:tcPr>
            <w:tcW w:w="2328" w:type="dxa"/>
          </w:tcPr>
          <w:p w14:paraId="6A50B551"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$390.00</w:t>
            </w:r>
          </w:p>
        </w:tc>
        <w:tc>
          <w:tcPr>
            <w:tcW w:w="2327" w:type="dxa"/>
          </w:tcPr>
          <w:p w14:paraId="3548E5C1"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Paid after 4/1/16</w:t>
            </w:r>
          </w:p>
        </w:tc>
        <w:tc>
          <w:tcPr>
            <w:tcW w:w="2348" w:type="dxa"/>
          </w:tcPr>
          <w:p w14:paraId="48A2E438"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payment must be made at time of registration or bring your check with you to the conference</w:t>
            </w:r>
          </w:p>
        </w:tc>
      </w:tr>
      <w:tr w:rsidR="00D70902" w:rsidRPr="00D70902" w14:paraId="389B8BAC" w14:textId="77777777" w:rsidTr="00D70902">
        <w:tc>
          <w:tcPr>
            <w:tcW w:w="2347" w:type="dxa"/>
          </w:tcPr>
          <w:p w14:paraId="01632DCA"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Single Day Registration – Early Bird</w:t>
            </w:r>
          </w:p>
        </w:tc>
        <w:tc>
          <w:tcPr>
            <w:tcW w:w="2328" w:type="dxa"/>
          </w:tcPr>
          <w:p w14:paraId="54E05BAC"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$190.00</w:t>
            </w:r>
          </w:p>
        </w:tc>
        <w:tc>
          <w:tcPr>
            <w:tcW w:w="2327" w:type="dxa"/>
          </w:tcPr>
          <w:p w14:paraId="3E29C5A7"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9/4/15  - 1/31/16</w:t>
            </w:r>
          </w:p>
        </w:tc>
        <w:tc>
          <w:tcPr>
            <w:tcW w:w="2348" w:type="dxa"/>
          </w:tcPr>
          <w:p w14:paraId="639079BF"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payment must be made at time of registration or postmarked within 30 days of registration; if it is not postmarked, you will be charged the full registration fee</w:t>
            </w:r>
          </w:p>
        </w:tc>
      </w:tr>
      <w:tr w:rsidR="00D70902" w:rsidRPr="00D70902" w14:paraId="349C4EEF" w14:textId="77777777" w:rsidTr="00D70902">
        <w:tc>
          <w:tcPr>
            <w:tcW w:w="2347" w:type="dxa"/>
          </w:tcPr>
          <w:p w14:paraId="424A25EB"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Single Day Registration ( no Early Bird)</w:t>
            </w:r>
          </w:p>
        </w:tc>
        <w:tc>
          <w:tcPr>
            <w:tcW w:w="2328" w:type="dxa"/>
          </w:tcPr>
          <w:p w14:paraId="319D7972"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$240.00</w:t>
            </w:r>
          </w:p>
        </w:tc>
        <w:tc>
          <w:tcPr>
            <w:tcW w:w="2327" w:type="dxa"/>
          </w:tcPr>
          <w:p w14:paraId="0148D26D"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2/1/16 – 3/31/16</w:t>
            </w:r>
          </w:p>
        </w:tc>
        <w:tc>
          <w:tcPr>
            <w:tcW w:w="2348" w:type="dxa"/>
          </w:tcPr>
          <w:p w14:paraId="61BD4210" w14:textId="77777777" w:rsidR="00D70902" w:rsidRPr="00D70902" w:rsidRDefault="00D70902" w:rsidP="00D70902">
            <w:pPr>
              <w:widowControl w:val="0"/>
              <w:autoSpaceDE w:val="0"/>
              <w:autoSpaceDN w:val="0"/>
              <w:adjustRightInd w:val="0"/>
              <w:rPr>
                <w:rFonts w:ascii="Calibri" w:hAnsi="Calibri" w:cs="Calibri"/>
                <w:color w:val="000000"/>
              </w:rPr>
            </w:pPr>
            <w:proofErr w:type="gramStart"/>
            <w:r w:rsidRPr="00D70902">
              <w:rPr>
                <w:rFonts w:ascii="Calibri" w:hAnsi="Calibri" w:cs="Calibri"/>
                <w:color w:val="000000"/>
              </w:rPr>
              <w:t>payment</w:t>
            </w:r>
            <w:proofErr w:type="gramEnd"/>
            <w:r w:rsidRPr="00D70902">
              <w:rPr>
                <w:rFonts w:ascii="Calibri" w:hAnsi="Calibri" w:cs="Calibri"/>
                <w:color w:val="000000"/>
              </w:rPr>
              <w:t xml:space="preserve"> must be made at time of registration or postmarked by 4/1/16. After 4/1/16, please bring your check with you to the conference</w:t>
            </w:r>
          </w:p>
        </w:tc>
      </w:tr>
      <w:tr w:rsidR="00D70902" w:rsidRPr="00D70902" w14:paraId="06F5BD48" w14:textId="77777777" w:rsidTr="00D70902">
        <w:tc>
          <w:tcPr>
            <w:tcW w:w="2347" w:type="dxa"/>
          </w:tcPr>
          <w:p w14:paraId="6B8CF413"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Late Single Day Registration</w:t>
            </w:r>
          </w:p>
        </w:tc>
        <w:tc>
          <w:tcPr>
            <w:tcW w:w="2328" w:type="dxa"/>
          </w:tcPr>
          <w:p w14:paraId="197C6129"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$290.00</w:t>
            </w:r>
          </w:p>
        </w:tc>
        <w:tc>
          <w:tcPr>
            <w:tcW w:w="2327" w:type="dxa"/>
          </w:tcPr>
          <w:p w14:paraId="53A816DE"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Paid after 4/1/16</w:t>
            </w:r>
          </w:p>
        </w:tc>
        <w:tc>
          <w:tcPr>
            <w:tcW w:w="2348" w:type="dxa"/>
          </w:tcPr>
          <w:p w14:paraId="72822C98" w14:textId="77777777" w:rsidR="00D70902" w:rsidRPr="00D70902" w:rsidRDefault="00D70902" w:rsidP="00D70902">
            <w:pPr>
              <w:widowControl w:val="0"/>
              <w:autoSpaceDE w:val="0"/>
              <w:autoSpaceDN w:val="0"/>
              <w:adjustRightInd w:val="0"/>
              <w:rPr>
                <w:rFonts w:ascii="Calibri" w:hAnsi="Calibri" w:cs="Calibri"/>
                <w:color w:val="000000"/>
              </w:rPr>
            </w:pPr>
            <w:r w:rsidRPr="00D70902">
              <w:rPr>
                <w:rFonts w:ascii="Calibri" w:hAnsi="Calibri" w:cs="Calibri"/>
                <w:color w:val="000000"/>
              </w:rPr>
              <w:t>payment must be made at time of registration or bring your check with you to the conference</w:t>
            </w:r>
          </w:p>
        </w:tc>
      </w:tr>
    </w:tbl>
    <w:p w14:paraId="1C6B2297" w14:textId="77777777" w:rsidR="00BF5C24" w:rsidRDefault="00BF5C24"/>
    <w:p w14:paraId="551AAD82" w14:textId="77777777" w:rsidR="00D70902" w:rsidRDefault="00D70902"/>
    <w:p w14:paraId="7B7F25F8" w14:textId="77777777" w:rsidR="00D70902" w:rsidRDefault="00D70902" w:rsidP="00D70902">
      <w:pPr>
        <w:spacing w:line="240" w:lineRule="auto"/>
        <w:contextualSpacing/>
        <w:rPr>
          <w:sz w:val="32"/>
          <w:szCs w:val="32"/>
        </w:rPr>
      </w:pPr>
      <w:r>
        <w:rPr>
          <w:sz w:val="32"/>
          <w:szCs w:val="32"/>
        </w:rPr>
        <w:t>Student (not in a professional position)/Retiree Conference Rates</w:t>
      </w:r>
    </w:p>
    <w:tbl>
      <w:tblPr>
        <w:tblStyle w:val="TableGrid1"/>
        <w:tblW w:w="0" w:type="auto"/>
        <w:tblLook w:val="04A0" w:firstRow="1" w:lastRow="0" w:firstColumn="1" w:lastColumn="0" w:noHBand="0" w:noVBand="1"/>
      </w:tblPr>
      <w:tblGrid>
        <w:gridCol w:w="2347"/>
        <w:gridCol w:w="2328"/>
        <w:gridCol w:w="2327"/>
        <w:gridCol w:w="2348"/>
      </w:tblGrid>
      <w:tr w:rsidR="00D70902" w:rsidRPr="00D70902" w14:paraId="33F07D54" w14:textId="77777777" w:rsidTr="00EE0BCC">
        <w:tc>
          <w:tcPr>
            <w:tcW w:w="2347" w:type="dxa"/>
          </w:tcPr>
          <w:p w14:paraId="57E0A1D0" w14:textId="77777777" w:rsidR="00D70902" w:rsidRPr="00D70902" w:rsidRDefault="00D70902" w:rsidP="00EE0BCC">
            <w:pPr>
              <w:widowControl w:val="0"/>
              <w:autoSpaceDE w:val="0"/>
              <w:autoSpaceDN w:val="0"/>
              <w:adjustRightInd w:val="0"/>
              <w:rPr>
                <w:rFonts w:ascii="Calibri" w:hAnsi="Calibri" w:cs="Calibri"/>
                <w:b/>
                <w:color w:val="000000"/>
              </w:rPr>
            </w:pPr>
            <w:r w:rsidRPr="00D70902">
              <w:rPr>
                <w:rFonts w:ascii="Calibri" w:hAnsi="Calibri" w:cs="Calibri"/>
                <w:b/>
                <w:color w:val="000000"/>
              </w:rPr>
              <w:t>Conference Registration</w:t>
            </w:r>
          </w:p>
        </w:tc>
        <w:tc>
          <w:tcPr>
            <w:tcW w:w="2328" w:type="dxa"/>
          </w:tcPr>
          <w:p w14:paraId="5FAC992E" w14:textId="77777777" w:rsidR="00D70902" w:rsidRPr="00D70902" w:rsidRDefault="00D70902" w:rsidP="00EE0BCC">
            <w:pPr>
              <w:widowControl w:val="0"/>
              <w:autoSpaceDE w:val="0"/>
              <w:autoSpaceDN w:val="0"/>
              <w:adjustRightInd w:val="0"/>
              <w:rPr>
                <w:rFonts w:ascii="Calibri" w:hAnsi="Calibri" w:cs="Calibri"/>
                <w:b/>
                <w:color w:val="000000"/>
              </w:rPr>
            </w:pPr>
            <w:r w:rsidRPr="00D70902">
              <w:rPr>
                <w:rFonts w:ascii="Calibri" w:hAnsi="Calibri" w:cs="Calibri"/>
                <w:b/>
                <w:color w:val="000000"/>
              </w:rPr>
              <w:t>Amount</w:t>
            </w:r>
          </w:p>
        </w:tc>
        <w:tc>
          <w:tcPr>
            <w:tcW w:w="2327" w:type="dxa"/>
          </w:tcPr>
          <w:p w14:paraId="7B7D53C5" w14:textId="77777777" w:rsidR="00D70902" w:rsidRPr="00D70902" w:rsidRDefault="00D70902" w:rsidP="00EE0BCC">
            <w:pPr>
              <w:widowControl w:val="0"/>
              <w:autoSpaceDE w:val="0"/>
              <w:autoSpaceDN w:val="0"/>
              <w:adjustRightInd w:val="0"/>
              <w:rPr>
                <w:rFonts w:ascii="Calibri" w:hAnsi="Calibri" w:cs="Calibri"/>
                <w:b/>
                <w:color w:val="000000"/>
              </w:rPr>
            </w:pPr>
            <w:r w:rsidRPr="00D70902">
              <w:rPr>
                <w:rFonts w:ascii="Calibri" w:hAnsi="Calibri" w:cs="Calibri"/>
                <w:b/>
                <w:color w:val="000000"/>
              </w:rPr>
              <w:t>Paid By</w:t>
            </w:r>
          </w:p>
        </w:tc>
        <w:tc>
          <w:tcPr>
            <w:tcW w:w="2348" w:type="dxa"/>
          </w:tcPr>
          <w:p w14:paraId="1203B982" w14:textId="77777777" w:rsidR="00D70902" w:rsidRPr="00D70902" w:rsidRDefault="00D70902" w:rsidP="00EE0BCC">
            <w:pPr>
              <w:widowControl w:val="0"/>
              <w:autoSpaceDE w:val="0"/>
              <w:autoSpaceDN w:val="0"/>
              <w:adjustRightInd w:val="0"/>
              <w:rPr>
                <w:rFonts w:ascii="Calibri" w:hAnsi="Calibri" w:cs="Calibri"/>
                <w:b/>
                <w:color w:val="000000"/>
              </w:rPr>
            </w:pPr>
            <w:r w:rsidRPr="00D70902">
              <w:rPr>
                <w:rFonts w:ascii="Calibri" w:hAnsi="Calibri" w:cs="Calibri"/>
                <w:b/>
                <w:color w:val="000000"/>
              </w:rPr>
              <w:t>Stipulations</w:t>
            </w:r>
          </w:p>
        </w:tc>
      </w:tr>
      <w:tr w:rsidR="00D70902" w:rsidRPr="00D70902" w14:paraId="2D15D4A6" w14:textId="77777777" w:rsidTr="00EE0BCC">
        <w:tc>
          <w:tcPr>
            <w:tcW w:w="2347" w:type="dxa"/>
          </w:tcPr>
          <w:p w14:paraId="2C04D5D6" w14:textId="77777777" w:rsidR="00D70902" w:rsidRPr="00D70902" w:rsidRDefault="00D70902" w:rsidP="00EE0BCC">
            <w:pPr>
              <w:widowControl w:val="0"/>
              <w:autoSpaceDE w:val="0"/>
              <w:autoSpaceDN w:val="0"/>
              <w:adjustRightInd w:val="0"/>
              <w:rPr>
                <w:rFonts w:ascii="Calibri" w:hAnsi="Calibri" w:cs="Calibri"/>
                <w:color w:val="000000"/>
              </w:rPr>
            </w:pPr>
            <w:r w:rsidRPr="00D70902">
              <w:rPr>
                <w:rFonts w:ascii="Calibri" w:hAnsi="Calibri" w:cs="Calibri"/>
                <w:color w:val="000000"/>
              </w:rPr>
              <w:t>Full Day – Early Bird</w:t>
            </w:r>
          </w:p>
        </w:tc>
        <w:tc>
          <w:tcPr>
            <w:tcW w:w="2328" w:type="dxa"/>
          </w:tcPr>
          <w:p w14:paraId="508C2FCF" w14:textId="77777777" w:rsidR="00D70902" w:rsidRPr="00D70902" w:rsidRDefault="00D70902" w:rsidP="00EE0BCC">
            <w:pPr>
              <w:widowControl w:val="0"/>
              <w:autoSpaceDE w:val="0"/>
              <w:autoSpaceDN w:val="0"/>
              <w:adjustRightInd w:val="0"/>
              <w:rPr>
                <w:rFonts w:ascii="Calibri" w:hAnsi="Calibri" w:cs="Calibri"/>
                <w:color w:val="000000"/>
              </w:rPr>
            </w:pPr>
            <w:r>
              <w:rPr>
                <w:rFonts w:ascii="Calibri" w:hAnsi="Calibri" w:cs="Calibri"/>
                <w:color w:val="000000"/>
              </w:rPr>
              <w:t>$190</w:t>
            </w:r>
            <w:r w:rsidRPr="00D70902">
              <w:rPr>
                <w:rFonts w:ascii="Calibri" w:hAnsi="Calibri" w:cs="Calibri"/>
                <w:color w:val="000000"/>
              </w:rPr>
              <w:t>.00</w:t>
            </w:r>
          </w:p>
        </w:tc>
        <w:tc>
          <w:tcPr>
            <w:tcW w:w="2327" w:type="dxa"/>
          </w:tcPr>
          <w:p w14:paraId="2D12F377" w14:textId="77777777" w:rsidR="00D70902" w:rsidRPr="00D70902" w:rsidRDefault="00D70902" w:rsidP="00EE0BCC">
            <w:pPr>
              <w:widowControl w:val="0"/>
              <w:autoSpaceDE w:val="0"/>
              <w:autoSpaceDN w:val="0"/>
              <w:adjustRightInd w:val="0"/>
              <w:rPr>
                <w:rFonts w:ascii="Calibri" w:hAnsi="Calibri" w:cs="Calibri"/>
                <w:color w:val="000000"/>
              </w:rPr>
            </w:pPr>
            <w:r w:rsidRPr="00D70902">
              <w:rPr>
                <w:rFonts w:ascii="Calibri" w:hAnsi="Calibri" w:cs="Calibri"/>
                <w:color w:val="000000"/>
              </w:rPr>
              <w:t>9/4/15  - 1/31/16</w:t>
            </w:r>
          </w:p>
        </w:tc>
        <w:tc>
          <w:tcPr>
            <w:tcW w:w="2348" w:type="dxa"/>
          </w:tcPr>
          <w:p w14:paraId="4B12D8D9" w14:textId="77777777" w:rsidR="00D70902" w:rsidRPr="00D70902" w:rsidRDefault="00D70902" w:rsidP="00EE0BCC">
            <w:pPr>
              <w:widowControl w:val="0"/>
              <w:autoSpaceDE w:val="0"/>
              <w:autoSpaceDN w:val="0"/>
              <w:adjustRightInd w:val="0"/>
              <w:rPr>
                <w:rFonts w:ascii="Calibri" w:hAnsi="Calibri" w:cs="Calibri"/>
                <w:color w:val="000000"/>
              </w:rPr>
            </w:pPr>
            <w:r w:rsidRPr="00D70902">
              <w:rPr>
                <w:rFonts w:ascii="Calibri" w:hAnsi="Calibri" w:cs="Calibri"/>
                <w:color w:val="000000"/>
              </w:rPr>
              <w:t>payment must be made at time of registration or postmarked within 30 days of registration; if it is not postmarked, you will be charged the full registration fee</w:t>
            </w:r>
          </w:p>
        </w:tc>
      </w:tr>
      <w:tr w:rsidR="00D70902" w:rsidRPr="00D70902" w14:paraId="1658F3C5" w14:textId="77777777" w:rsidTr="00EE0BCC">
        <w:tc>
          <w:tcPr>
            <w:tcW w:w="2347" w:type="dxa"/>
          </w:tcPr>
          <w:p w14:paraId="398BB9A6" w14:textId="77777777" w:rsidR="00D70902" w:rsidRPr="00D70902" w:rsidRDefault="00D70902" w:rsidP="00EE0BCC">
            <w:pPr>
              <w:widowControl w:val="0"/>
              <w:autoSpaceDE w:val="0"/>
              <w:autoSpaceDN w:val="0"/>
              <w:adjustRightInd w:val="0"/>
              <w:rPr>
                <w:rFonts w:ascii="Calibri" w:hAnsi="Calibri" w:cs="Calibri"/>
                <w:color w:val="000000"/>
              </w:rPr>
            </w:pPr>
            <w:r w:rsidRPr="00D70902">
              <w:rPr>
                <w:rFonts w:ascii="Calibri" w:hAnsi="Calibri" w:cs="Calibri"/>
                <w:color w:val="000000"/>
              </w:rPr>
              <w:t>Full Conference (no Early Bird)</w:t>
            </w:r>
          </w:p>
        </w:tc>
        <w:tc>
          <w:tcPr>
            <w:tcW w:w="2328" w:type="dxa"/>
          </w:tcPr>
          <w:p w14:paraId="405DEAE0" w14:textId="77777777" w:rsidR="00D70902" w:rsidRPr="00D70902" w:rsidRDefault="00D70902" w:rsidP="00EE0BCC">
            <w:pPr>
              <w:widowControl w:val="0"/>
              <w:autoSpaceDE w:val="0"/>
              <w:autoSpaceDN w:val="0"/>
              <w:adjustRightInd w:val="0"/>
              <w:rPr>
                <w:rFonts w:ascii="Calibri" w:hAnsi="Calibri" w:cs="Calibri"/>
                <w:color w:val="000000"/>
              </w:rPr>
            </w:pPr>
            <w:r>
              <w:rPr>
                <w:rFonts w:ascii="Calibri" w:hAnsi="Calibri" w:cs="Calibri"/>
                <w:color w:val="000000"/>
              </w:rPr>
              <w:t>$2</w:t>
            </w:r>
            <w:r w:rsidRPr="00D70902">
              <w:rPr>
                <w:rFonts w:ascii="Calibri" w:hAnsi="Calibri" w:cs="Calibri"/>
                <w:color w:val="000000"/>
              </w:rPr>
              <w:t>40.00</w:t>
            </w:r>
          </w:p>
        </w:tc>
        <w:tc>
          <w:tcPr>
            <w:tcW w:w="2327" w:type="dxa"/>
          </w:tcPr>
          <w:p w14:paraId="6E08577B" w14:textId="77777777" w:rsidR="00D70902" w:rsidRPr="00D70902" w:rsidRDefault="00D70902" w:rsidP="00EE0BCC">
            <w:pPr>
              <w:widowControl w:val="0"/>
              <w:autoSpaceDE w:val="0"/>
              <w:autoSpaceDN w:val="0"/>
              <w:adjustRightInd w:val="0"/>
              <w:rPr>
                <w:rFonts w:ascii="Calibri" w:hAnsi="Calibri" w:cs="Calibri"/>
                <w:color w:val="000000"/>
              </w:rPr>
            </w:pPr>
            <w:r w:rsidRPr="00D70902">
              <w:rPr>
                <w:rFonts w:ascii="Calibri" w:hAnsi="Calibri" w:cs="Calibri"/>
                <w:color w:val="000000"/>
              </w:rPr>
              <w:t>2/1/16 – 3/31/16</w:t>
            </w:r>
          </w:p>
        </w:tc>
        <w:tc>
          <w:tcPr>
            <w:tcW w:w="2348" w:type="dxa"/>
          </w:tcPr>
          <w:p w14:paraId="51110E28" w14:textId="77777777" w:rsidR="00D70902" w:rsidRPr="00D70902" w:rsidRDefault="00D70902" w:rsidP="00EE0BCC">
            <w:pPr>
              <w:widowControl w:val="0"/>
              <w:autoSpaceDE w:val="0"/>
              <w:autoSpaceDN w:val="0"/>
              <w:adjustRightInd w:val="0"/>
              <w:rPr>
                <w:rFonts w:ascii="Calibri" w:hAnsi="Calibri" w:cs="Calibri"/>
                <w:color w:val="000000"/>
              </w:rPr>
            </w:pPr>
            <w:proofErr w:type="gramStart"/>
            <w:r w:rsidRPr="00D70902">
              <w:rPr>
                <w:rFonts w:ascii="Calibri" w:hAnsi="Calibri" w:cs="Calibri"/>
                <w:color w:val="000000"/>
              </w:rPr>
              <w:t>payment</w:t>
            </w:r>
            <w:proofErr w:type="gramEnd"/>
            <w:r w:rsidRPr="00D70902">
              <w:rPr>
                <w:rFonts w:ascii="Calibri" w:hAnsi="Calibri" w:cs="Calibri"/>
                <w:color w:val="000000"/>
              </w:rPr>
              <w:t xml:space="preserve"> must be made at time of registration or postmarked by 4/1/16. After 4/1/16, please bring your check with you to the conference</w:t>
            </w:r>
          </w:p>
        </w:tc>
      </w:tr>
      <w:tr w:rsidR="00D70902" w:rsidRPr="00D70902" w14:paraId="4B59A21C" w14:textId="77777777" w:rsidTr="00EE0BCC">
        <w:tc>
          <w:tcPr>
            <w:tcW w:w="2347" w:type="dxa"/>
          </w:tcPr>
          <w:p w14:paraId="6D8C7ADF" w14:textId="77777777" w:rsidR="00D70902" w:rsidRPr="00D70902" w:rsidRDefault="00D70902" w:rsidP="00EE0BCC">
            <w:pPr>
              <w:widowControl w:val="0"/>
              <w:autoSpaceDE w:val="0"/>
              <w:autoSpaceDN w:val="0"/>
              <w:adjustRightInd w:val="0"/>
              <w:rPr>
                <w:rFonts w:ascii="Calibri" w:hAnsi="Calibri" w:cs="Calibri"/>
                <w:color w:val="000000"/>
              </w:rPr>
            </w:pPr>
            <w:r w:rsidRPr="00D70902">
              <w:rPr>
                <w:rFonts w:ascii="Calibri" w:hAnsi="Calibri" w:cs="Calibri"/>
                <w:color w:val="000000"/>
              </w:rPr>
              <w:t>Late Full Conference Registration</w:t>
            </w:r>
          </w:p>
        </w:tc>
        <w:tc>
          <w:tcPr>
            <w:tcW w:w="2328" w:type="dxa"/>
          </w:tcPr>
          <w:p w14:paraId="4152A097" w14:textId="77777777" w:rsidR="00D70902" w:rsidRPr="00D70902" w:rsidRDefault="00D70902" w:rsidP="00EE0BCC">
            <w:pPr>
              <w:widowControl w:val="0"/>
              <w:autoSpaceDE w:val="0"/>
              <w:autoSpaceDN w:val="0"/>
              <w:adjustRightInd w:val="0"/>
              <w:rPr>
                <w:rFonts w:ascii="Calibri" w:hAnsi="Calibri" w:cs="Calibri"/>
                <w:color w:val="000000"/>
              </w:rPr>
            </w:pPr>
            <w:r>
              <w:rPr>
                <w:rFonts w:ascii="Calibri" w:hAnsi="Calibri" w:cs="Calibri"/>
                <w:color w:val="000000"/>
              </w:rPr>
              <w:t>$2</w:t>
            </w:r>
            <w:r w:rsidRPr="00D70902">
              <w:rPr>
                <w:rFonts w:ascii="Calibri" w:hAnsi="Calibri" w:cs="Calibri"/>
                <w:color w:val="000000"/>
              </w:rPr>
              <w:t>90.00</w:t>
            </w:r>
          </w:p>
        </w:tc>
        <w:tc>
          <w:tcPr>
            <w:tcW w:w="2327" w:type="dxa"/>
          </w:tcPr>
          <w:p w14:paraId="19E7AA22" w14:textId="77777777" w:rsidR="00D70902" w:rsidRPr="00D70902" w:rsidRDefault="00D70902" w:rsidP="00EE0BCC">
            <w:pPr>
              <w:widowControl w:val="0"/>
              <w:autoSpaceDE w:val="0"/>
              <w:autoSpaceDN w:val="0"/>
              <w:adjustRightInd w:val="0"/>
              <w:rPr>
                <w:rFonts w:ascii="Calibri" w:hAnsi="Calibri" w:cs="Calibri"/>
                <w:color w:val="000000"/>
              </w:rPr>
            </w:pPr>
            <w:r w:rsidRPr="00D70902">
              <w:rPr>
                <w:rFonts w:ascii="Calibri" w:hAnsi="Calibri" w:cs="Calibri"/>
                <w:color w:val="000000"/>
              </w:rPr>
              <w:t>Paid after 4/1/16</w:t>
            </w:r>
          </w:p>
        </w:tc>
        <w:tc>
          <w:tcPr>
            <w:tcW w:w="2348" w:type="dxa"/>
          </w:tcPr>
          <w:p w14:paraId="677695B1" w14:textId="77777777" w:rsidR="00D70902" w:rsidRPr="00D70902" w:rsidRDefault="00D70902" w:rsidP="00EE0BCC">
            <w:pPr>
              <w:widowControl w:val="0"/>
              <w:autoSpaceDE w:val="0"/>
              <w:autoSpaceDN w:val="0"/>
              <w:adjustRightInd w:val="0"/>
              <w:rPr>
                <w:rFonts w:ascii="Calibri" w:hAnsi="Calibri" w:cs="Calibri"/>
                <w:color w:val="000000"/>
              </w:rPr>
            </w:pPr>
            <w:r w:rsidRPr="00D70902">
              <w:rPr>
                <w:rFonts w:ascii="Calibri" w:hAnsi="Calibri" w:cs="Calibri"/>
                <w:color w:val="000000"/>
              </w:rPr>
              <w:t>payment must be made at time of registration or bring your check with you to the conference</w:t>
            </w:r>
          </w:p>
        </w:tc>
      </w:tr>
      <w:tr w:rsidR="00D70902" w:rsidRPr="00D70902" w14:paraId="07A6BA86" w14:textId="77777777" w:rsidTr="00FB6793">
        <w:tc>
          <w:tcPr>
            <w:tcW w:w="2347" w:type="dxa"/>
          </w:tcPr>
          <w:p w14:paraId="48ACDAD9" w14:textId="77777777" w:rsidR="00D70902" w:rsidRPr="00D70902" w:rsidRDefault="00D70902" w:rsidP="00EE0BCC">
            <w:pPr>
              <w:widowControl w:val="0"/>
              <w:autoSpaceDE w:val="0"/>
              <w:autoSpaceDN w:val="0"/>
              <w:adjustRightInd w:val="0"/>
              <w:rPr>
                <w:rFonts w:ascii="Calibri" w:hAnsi="Calibri" w:cs="Calibri"/>
                <w:color w:val="000000"/>
              </w:rPr>
            </w:pPr>
            <w:r>
              <w:rPr>
                <w:rFonts w:ascii="Calibri" w:hAnsi="Calibri" w:cs="Calibri"/>
                <w:color w:val="000000"/>
              </w:rPr>
              <w:t>Single Day Registration</w:t>
            </w:r>
          </w:p>
        </w:tc>
        <w:tc>
          <w:tcPr>
            <w:tcW w:w="7003" w:type="dxa"/>
            <w:gridSpan w:val="3"/>
          </w:tcPr>
          <w:p w14:paraId="2A548608" w14:textId="77777777" w:rsidR="00D70902" w:rsidRPr="00D70902" w:rsidRDefault="00D70902" w:rsidP="00EE0BCC">
            <w:pPr>
              <w:widowControl w:val="0"/>
              <w:autoSpaceDE w:val="0"/>
              <w:autoSpaceDN w:val="0"/>
              <w:adjustRightInd w:val="0"/>
              <w:rPr>
                <w:rFonts w:ascii="Calibri" w:hAnsi="Calibri" w:cs="Calibri"/>
                <w:color w:val="000000"/>
              </w:rPr>
            </w:pPr>
            <w:r>
              <w:rPr>
                <w:rFonts w:ascii="Calibri" w:hAnsi="Calibri" w:cs="Calibri"/>
                <w:color w:val="000000"/>
              </w:rPr>
              <w:t>Same as Professional Cost (listed in first table)</w:t>
            </w:r>
          </w:p>
        </w:tc>
      </w:tr>
    </w:tbl>
    <w:p w14:paraId="224E6373" w14:textId="77777777" w:rsidR="00D70902" w:rsidRDefault="00D70902">
      <w:pPr>
        <w:rPr>
          <w:sz w:val="32"/>
          <w:szCs w:val="32"/>
        </w:rPr>
      </w:pPr>
    </w:p>
    <w:p w14:paraId="3449F22B" w14:textId="77777777" w:rsidR="00D70902" w:rsidRDefault="00D70902" w:rsidP="00D70902">
      <w:pPr>
        <w:spacing w:line="240" w:lineRule="auto"/>
        <w:contextualSpacing/>
        <w:rPr>
          <w:sz w:val="32"/>
          <w:szCs w:val="32"/>
        </w:rPr>
      </w:pPr>
      <w:r>
        <w:rPr>
          <w:sz w:val="32"/>
          <w:szCs w:val="32"/>
        </w:rPr>
        <w:t>ACTLA Board Members</w:t>
      </w:r>
    </w:p>
    <w:tbl>
      <w:tblPr>
        <w:tblStyle w:val="TableGrid1"/>
        <w:tblW w:w="0" w:type="auto"/>
        <w:tblLook w:val="04A0" w:firstRow="1" w:lastRow="0" w:firstColumn="1" w:lastColumn="0" w:noHBand="0" w:noVBand="1"/>
      </w:tblPr>
      <w:tblGrid>
        <w:gridCol w:w="2347"/>
        <w:gridCol w:w="2328"/>
        <w:gridCol w:w="2327"/>
        <w:gridCol w:w="2348"/>
      </w:tblGrid>
      <w:tr w:rsidR="00D70902" w:rsidRPr="00D70902" w14:paraId="038F7718" w14:textId="77777777" w:rsidTr="00EE0BCC">
        <w:tc>
          <w:tcPr>
            <w:tcW w:w="2347" w:type="dxa"/>
          </w:tcPr>
          <w:p w14:paraId="13DC28BA" w14:textId="77777777" w:rsidR="00D70902" w:rsidRPr="00D70902" w:rsidRDefault="00D70902" w:rsidP="00EE0BCC">
            <w:pPr>
              <w:widowControl w:val="0"/>
              <w:autoSpaceDE w:val="0"/>
              <w:autoSpaceDN w:val="0"/>
              <w:adjustRightInd w:val="0"/>
              <w:rPr>
                <w:rFonts w:ascii="Calibri" w:hAnsi="Calibri" w:cs="Calibri"/>
                <w:b/>
                <w:color w:val="000000"/>
              </w:rPr>
            </w:pPr>
            <w:r w:rsidRPr="00D70902">
              <w:rPr>
                <w:rFonts w:ascii="Calibri" w:hAnsi="Calibri" w:cs="Calibri"/>
                <w:b/>
                <w:color w:val="000000"/>
              </w:rPr>
              <w:t>Conference Registration</w:t>
            </w:r>
          </w:p>
        </w:tc>
        <w:tc>
          <w:tcPr>
            <w:tcW w:w="2328" w:type="dxa"/>
          </w:tcPr>
          <w:p w14:paraId="00131787" w14:textId="77777777" w:rsidR="00D70902" w:rsidRPr="00D70902" w:rsidRDefault="00D70902" w:rsidP="00EE0BCC">
            <w:pPr>
              <w:widowControl w:val="0"/>
              <w:autoSpaceDE w:val="0"/>
              <w:autoSpaceDN w:val="0"/>
              <w:adjustRightInd w:val="0"/>
              <w:rPr>
                <w:rFonts w:ascii="Calibri" w:hAnsi="Calibri" w:cs="Calibri"/>
                <w:b/>
                <w:color w:val="000000"/>
              </w:rPr>
            </w:pPr>
            <w:r w:rsidRPr="00D70902">
              <w:rPr>
                <w:rFonts w:ascii="Calibri" w:hAnsi="Calibri" w:cs="Calibri"/>
                <w:b/>
                <w:color w:val="000000"/>
              </w:rPr>
              <w:t>Amount</w:t>
            </w:r>
          </w:p>
        </w:tc>
        <w:tc>
          <w:tcPr>
            <w:tcW w:w="2327" w:type="dxa"/>
          </w:tcPr>
          <w:p w14:paraId="777A531B" w14:textId="77777777" w:rsidR="00D70902" w:rsidRPr="00D70902" w:rsidRDefault="00D70902" w:rsidP="00EE0BCC">
            <w:pPr>
              <w:widowControl w:val="0"/>
              <w:autoSpaceDE w:val="0"/>
              <w:autoSpaceDN w:val="0"/>
              <w:adjustRightInd w:val="0"/>
              <w:rPr>
                <w:rFonts w:ascii="Calibri" w:hAnsi="Calibri" w:cs="Calibri"/>
                <w:b/>
                <w:color w:val="000000"/>
              </w:rPr>
            </w:pPr>
            <w:r w:rsidRPr="00D70902">
              <w:rPr>
                <w:rFonts w:ascii="Calibri" w:hAnsi="Calibri" w:cs="Calibri"/>
                <w:b/>
                <w:color w:val="000000"/>
              </w:rPr>
              <w:t>Paid By</w:t>
            </w:r>
          </w:p>
        </w:tc>
        <w:tc>
          <w:tcPr>
            <w:tcW w:w="2348" w:type="dxa"/>
          </w:tcPr>
          <w:p w14:paraId="2AD33470" w14:textId="77777777" w:rsidR="00D70902" w:rsidRPr="00D70902" w:rsidRDefault="00D70902" w:rsidP="00EE0BCC">
            <w:pPr>
              <w:widowControl w:val="0"/>
              <w:autoSpaceDE w:val="0"/>
              <w:autoSpaceDN w:val="0"/>
              <w:adjustRightInd w:val="0"/>
              <w:rPr>
                <w:rFonts w:ascii="Calibri" w:hAnsi="Calibri" w:cs="Calibri"/>
                <w:b/>
                <w:color w:val="000000"/>
              </w:rPr>
            </w:pPr>
            <w:r w:rsidRPr="00D70902">
              <w:rPr>
                <w:rFonts w:ascii="Calibri" w:hAnsi="Calibri" w:cs="Calibri"/>
                <w:b/>
                <w:color w:val="000000"/>
              </w:rPr>
              <w:t>Stipulations</w:t>
            </w:r>
          </w:p>
        </w:tc>
      </w:tr>
      <w:tr w:rsidR="00D70902" w:rsidRPr="00D70902" w14:paraId="047ECD43" w14:textId="77777777" w:rsidTr="00EE0BCC">
        <w:tc>
          <w:tcPr>
            <w:tcW w:w="2347" w:type="dxa"/>
          </w:tcPr>
          <w:p w14:paraId="31D8955B" w14:textId="77777777" w:rsidR="00D70902" w:rsidRPr="00D70902" w:rsidRDefault="00D70902" w:rsidP="00EE0BCC">
            <w:pPr>
              <w:widowControl w:val="0"/>
              <w:autoSpaceDE w:val="0"/>
              <w:autoSpaceDN w:val="0"/>
              <w:adjustRightInd w:val="0"/>
              <w:rPr>
                <w:rFonts w:ascii="Calibri" w:hAnsi="Calibri" w:cs="Calibri"/>
                <w:color w:val="000000"/>
              </w:rPr>
            </w:pPr>
            <w:r>
              <w:rPr>
                <w:rFonts w:ascii="Calibri" w:hAnsi="Calibri" w:cs="Calibri"/>
                <w:color w:val="000000"/>
              </w:rPr>
              <w:t>Full Conference and Single Day Registrations</w:t>
            </w:r>
          </w:p>
        </w:tc>
        <w:tc>
          <w:tcPr>
            <w:tcW w:w="2328" w:type="dxa"/>
          </w:tcPr>
          <w:p w14:paraId="5CE6A264" w14:textId="77777777" w:rsidR="00D70902" w:rsidRPr="00D70902" w:rsidRDefault="00D70902" w:rsidP="00D70902">
            <w:pPr>
              <w:widowControl w:val="0"/>
              <w:autoSpaceDE w:val="0"/>
              <w:autoSpaceDN w:val="0"/>
              <w:adjustRightInd w:val="0"/>
              <w:rPr>
                <w:rFonts w:ascii="Calibri" w:hAnsi="Calibri" w:cs="Calibri"/>
                <w:color w:val="000000"/>
              </w:rPr>
            </w:pPr>
            <w:r>
              <w:rPr>
                <w:rFonts w:ascii="Calibri" w:hAnsi="Calibri" w:cs="Calibri"/>
                <w:color w:val="000000"/>
              </w:rPr>
              <w:t>$0</w:t>
            </w:r>
          </w:p>
        </w:tc>
        <w:tc>
          <w:tcPr>
            <w:tcW w:w="2327" w:type="dxa"/>
          </w:tcPr>
          <w:p w14:paraId="16F0CA78" w14:textId="77777777" w:rsidR="00D70902" w:rsidRPr="00D70902" w:rsidRDefault="00D70902" w:rsidP="00EE0BCC">
            <w:pPr>
              <w:widowControl w:val="0"/>
              <w:autoSpaceDE w:val="0"/>
              <w:autoSpaceDN w:val="0"/>
              <w:adjustRightInd w:val="0"/>
              <w:rPr>
                <w:rFonts w:ascii="Calibri" w:hAnsi="Calibri" w:cs="Calibri"/>
                <w:color w:val="000000"/>
              </w:rPr>
            </w:pPr>
            <w:r>
              <w:rPr>
                <w:rFonts w:ascii="Calibri" w:hAnsi="Calibri" w:cs="Calibri"/>
                <w:color w:val="000000"/>
              </w:rPr>
              <w:t>Must register by Early Bird deadline using promotional code</w:t>
            </w:r>
          </w:p>
        </w:tc>
        <w:tc>
          <w:tcPr>
            <w:tcW w:w="2348" w:type="dxa"/>
          </w:tcPr>
          <w:p w14:paraId="2E9425E7" w14:textId="77777777" w:rsidR="00D70902" w:rsidRPr="00D70902" w:rsidRDefault="00D70902" w:rsidP="00EE0BCC">
            <w:pPr>
              <w:widowControl w:val="0"/>
              <w:autoSpaceDE w:val="0"/>
              <w:autoSpaceDN w:val="0"/>
              <w:adjustRightInd w:val="0"/>
              <w:rPr>
                <w:rFonts w:ascii="Calibri" w:hAnsi="Calibri" w:cs="Calibri"/>
                <w:color w:val="000000"/>
              </w:rPr>
            </w:pPr>
            <w:r>
              <w:rPr>
                <w:rFonts w:ascii="Calibri" w:hAnsi="Calibri" w:cs="Calibri"/>
                <w:color w:val="000000"/>
              </w:rPr>
              <w:t>ACTLA Board members includes only elected or appointed Board members that are currently active (2015-2016)</w:t>
            </w:r>
          </w:p>
        </w:tc>
      </w:tr>
    </w:tbl>
    <w:p w14:paraId="0F953B9D" w14:textId="77777777" w:rsidR="00D70902" w:rsidRDefault="00D70902">
      <w:pPr>
        <w:rPr>
          <w:sz w:val="32"/>
          <w:szCs w:val="32"/>
        </w:rPr>
      </w:pPr>
    </w:p>
    <w:p w14:paraId="6B1CB952" w14:textId="77777777" w:rsidR="009053BB" w:rsidRDefault="009053BB">
      <w:pPr>
        <w:rPr>
          <w:sz w:val="32"/>
          <w:szCs w:val="32"/>
        </w:rPr>
      </w:pPr>
    </w:p>
    <w:p w14:paraId="47FE5CF9" w14:textId="77777777" w:rsidR="009053BB" w:rsidRDefault="009053BB">
      <w:pPr>
        <w:rPr>
          <w:sz w:val="32"/>
          <w:szCs w:val="32"/>
        </w:rPr>
      </w:pPr>
    </w:p>
    <w:p w14:paraId="0441A2BD" w14:textId="77777777" w:rsidR="009053BB" w:rsidRDefault="009053BB">
      <w:pPr>
        <w:rPr>
          <w:b/>
          <w:sz w:val="32"/>
          <w:szCs w:val="32"/>
        </w:rPr>
      </w:pPr>
      <w:commentRangeStart w:id="3"/>
      <w:r>
        <w:rPr>
          <w:b/>
          <w:sz w:val="32"/>
          <w:szCs w:val="32"/>
        </w:rPr>
        <w:lastRenderedPageBreak/>
        <w:t>Pre-Conferences</w:t>
      </w:r>
    </w:p>
    <w:p w14:paraId="650CDDD0" w14:textId="77777777" w:rsidR="009053BB" w:rsidRDefault="009053BB">
      <w:pPr>
        <w:rPr>
          <w:b/>
          <w:sz w:val="32"/>
          <w:szCs w:val="32"/>
        </w:rPr>
      </w:pPr>
      <w:r>
        <w:rPr>
          <w:b/>
          <w:sz w:val="32"/>
          <w:szCs w:val="32"/>
        </w:rPr>
        <w:t>April 21, 2015</w:t>
      </w:r>
    </w:p>
    <w:p w14:paraId="39A65466" w14:textId="77777777" w:rsidR="009053BB" w:rsidRPr="009053BB" w:rsidRDefault="009053BB">
      <w:pPr>
        <w:rPr>
          <w:i/>
          <w:sz w:val="24"/>
          <w:szCs w:val="24"/>
        </w:rPr>
      </w:pPr>
      <w:r>
        <w:rPr>
          <w:i/>
          <w:sz w:val="24"/>
          <w:szCs w:val="24"/>
        </w:rPr>
        <w:t>Lunch is not included in any of the pre-conferences</w:t>
      </w:r>
    </w:p>
    <w:tbl>
      <w:tblPr>
        <w:tblStyle w:val="TableGrid"/>
        <w:tblW w:w="0" w:type="auto"/>
        <w:tblLook w:val="04A0" w:firstRow="1" w:lastRow="0" w:firstColumn="1" w:lastColumn="0" w:noHBand="0" w:noVBand="1"/>
      </w:tblPr>
      <w:tblGrid>
        <w:gridCol w:w="3672"/>
        <w:gridCol w:w="3672"/>
        <w:gridCol w:w="3672"/>
      </w:tblGrid>
      <w:tr w:rsidR="009053BB" w14:paraId="6EDD16DF" w14:textId="77777777" w:rsidTr="009053BB">
        <w:tc>
          <w:tcPr>
            <w:tcW w:w="3672" w:type="dxa"/>
          </w:tcPr>
          <w:p w14:paraId="3D008CBF" w14:textId="77777777" w:rsidR="009053BB" w:rsidRDefault="009053BB">
            <w:pPr>
              <w:rPr>
                <w:sz w:val="32"/>
                <w:szCs w:val="32"/>
              </w:rPr>
            </w:pPr>
            <w:r>
              <w:rPr>
                <w:sz w:val="32"/>
                <w:szCs w:val="32"/>
              </w:rPr>
              <w:t>Full Day</w:t>
            </w:r>
          </w:p>
          <w:p w14:paraId="59243DFF" w14:textId="77777777" w:rsidR="009053BB" w:rsidRDefault="009053BB">
            <w:pPr>
              <w:rPr>
                <w:sz w:val="32"/>
                <w:szCs w:val="32"/>
              </w:rPr>
            </w:pPr>
            <w:r>
              <w:rPr>
                <w:sz w:val="32"/>
                <w:szCs w:val="32"/>
              </w:rPr>
              <w:t xml:space="preserve">9:00am – 4:00pm </w:t>
            </w:r>
          </w:p>
        </w:tc>
        <w:tc>
          <w:tcPr>
            <w:tcW w:w="3672" w:type="dxa"/>
          </w:tcPr>
          <w:p w14:paraId="5E6B4BD5" w14:textId="77777777" w:rsidR="009053BB" w:rsidRDefault="009053BB">
            <w:pPr>
              <w:rPr>
                <w:sz w:val="32"/>
                <w:szCs w:val="32"/>
              </w:rPr>
            </w:pPr>
            <w:r>
              <w:rPr>
                <w:sz w:val="32"/>
                <w:szCs w:val="32"/>
              </w:rPr>
              <w:t>Amount</w:t>
            </w:r>
          </w:p>
        </w:tc>
        <w:tc>
          <w:tcPr>
            <w:tcW w:w="3672" w:type="dxa"/>
          </w:tcPr>
          <w:p w14:paraId="55490F4E" w14:textId="77777777" w:rsidR="009053BB" w:rsidRDefault="009053BB">
            <w:pPr>
              <w:rPr>
                <w:sz w:val="32"/>
                <w:szCs w:val="32"/>
              </w:rPr>
            </w:pPr>
            <w:r>
              <w:rPr>
                <w:sz w:val="32"/>
                <w:szCs w:val="32"/>
              </w:rPr>
              <w:t>Paid By</w:t>
            </w:r>
          </w:p>
        </w:tc>
      </w:tr>
      <w:tr w:rsidR="009053BB" w14:paraId="508314E4" w14:textId="77777777" w:rsidTr="009053BB">
        <w:tc>
          <w:tcPr>
            <w:tcW w:w="3672" w:type="dxa"/>
          </w:tcPr>
          <w:p w14:paraId="32C36CA9" w14:textId="77777777" w:rsidR="009053BB" w:rsidRDefault="009053BB">
            <w:pPr>
              <w:rPr>
                <w:sz w:val="32"/>
                <w:szCs w:val="32"/>
              </w:rPr>
            </w:pPr>
            <w:r>
              <w:rPr>
                <w:sz w:val="32"/>
                <w:szCs w:val="32"/>
              </w:rPr>
              <w:t>Improving Reading Across Disciplines – One Tutorial Session at a Time: A Reading Apprenticeship Approach for Tutoring</w:t>
            </w:r>
          </w:p>
        </w:tc>
        <w:tc>
          <w:tcPr>
            <w:tcW w:w="3672" w:type="dxa"/>
          </w:tcPr>
          <w:p w14:paraId="0E2C6EC8" w14:textId="77777777" w:rsidR="009053BB" w:rsidRDefault="009053BB">
            <w:pPr>
              <w:rPr>
                <w:sz w:val="32"/>
                <w:szCs w:val="32"/>
              </w:rPr>
            </w:pPr>
            <w:r>
              <w:rPr>
                <w:sz w:val="32"/>
                <w:szCs w:val="32"/>
              </w:rPr>
              <w:t>$100.00</w:t>
            </w:r>
          </w:p>
        </w:tc>
        <w:tc>
          <w:tcPr>
            <w:tcW w:w="3672" w:type="dxa"/>
          </w:tcPr>
          <w:p w14:paraId="59A2AAE6" w14:textId="77777777" w:rsidR="009053BB" w:rsidRDefault="009053BB">
            <w:pPr>
              <w:rPr>
                <w:sz w:val="32"/>
                <w:szCs w:val="32"/>
              </w:rPr>
            </w:pPr>
            <w:r>
              <w:rPr>
                <w:sz w:val="32"/>
                <w:szCs w:val="32"/>
              </w:rPr>
              <w:t>4/1/2016</w:t>
            </w:r>
          </w:p>
        </w:tc>
      </w:tr>
      <w:tr w:rsidR="009053BB" w14:paraId="33D59A89" w14:textId="77777777" w:rsidTr="009053BB">
        <w:tc>
          <w:tcPr>
            <w:tcW w:w="3672" w:type="dxa"/>
          </w:tcPr>
          <w:p w14:paraId="4FC558C7" w14:textId="77777777" w:rsidR="009053BB" w:rsidRDefault="009053BB">
            <w:pPr>
              <w:rPr>
                <w:sz w:val="32"/>
                <w:szCs w:val="32"/>
              </w:rPr>
            </w:pPr>
            <w:r>
              <w:rPr>
                <w:sz w:val="32"/>
                <w:szCs w:val="32"/>
              </w:rPr>
              <w:t>Transforming Good Students into Great Learners: A Metacognitive Learning Approach</w:t>
            </w:r>
          </w:p>
        </w:tc>
        <w:tc>
          <w:tcPr>
            <w:tcW w:w="3672" w:type="dxa"/>
          </w:tcPr>
          <w:p w14:paraId="60EB9DFC" w14:textId="77777777" w:rsidR="009053BB" w:rsidRDefault="009053BB">
            <w:pPr>
              <w:rPr>
                <w:sz w:val="32"/>
                <w:szCs w:val="32"/>
              </w:rPr>
            </w:pPr>
            <w:r>
              <w:rPr>
                <w:sz w:val="32"/>
                <w:szCs w:val="32"/>
              </w:rPr>
              <w:t>$100.00</w:t>
            </w:r>
          </w:p>
        </w:tc>
        <w:tc>
          <w:tcPr>
            <w:tcW w:w="3672" w:type="dxa"/>
          </w:tcPr>
          <w:p w14:paraId="4A18C8A1" w14:textId="77777777" w:rsidR="009053BB" w:rsidRDefault="009053BB">
            <w:pPr>
              <w:rPr>
                <w:sz w:val="32"/>
                <w:szCs w:val="32"/>
              </w:rPr>
            </w:pPr>
            <w:r>
              <w:rPr>
                <w:sz w:val="32"/>
                <w:szCs w:val="32"/>
              </w:rPr>
              <w:t>4/1/2016</w:t>
            </w:r>
          </w:p>
        </w:tc>
      </w:tr>
      <w:tr w:rsidR="009053BB" w14:paraId="093622E7" w14:textId="77777777" w:rsidTr="009053BB">
        <w:tc>
          <w:tcPr>
            <w:tcW w:w="3672" w:type="dxa"/>
            <w:shd w:val="clear" w:color="auto" w:fill="E7E6E6" w:themeFill="background2"/>
          </w:tcPr>
          <w:p w14:paraId="24964FA4" w14:textId="77777777" w:rsidR="009053BB" w:rsidRDefault="009053BB">
            <w:pPr>
              <w:rPr>
                <w:sz w:val="32"/>
                <w:szCs w:val="32"/>
              </w:rPr>
            </w:pPr>
          </w:p>
        </w:tc>
        <w:tc>
          <w:tcPr>
            <w:tcW w:w="3672" w:type="dxa"/>
            <w:shd w:val="clear" w:color="auto" w:fill="E7E6E6" w:themeFill="background2"/>
          </w:tcPr>
          <w:p w14:paraId="357A0033" w14:textId="77777777" w:rsidR="009053BB" w:rsidRDefault="009053BB">
            <w:pPr>
              <w:rPr>
                <w:sz w:val="32"/>
                <w:szCs w:val="32"/>
              </w:rPr>
            </w:pPr>
          </w:p>
        </w:tc>
        <w:tc>
          <w:tcPr>
            <w:tcW w:w="3672" w:type="dxa"/>
            <w:shd w:val="clear" w:color="auto" w:fill="E7E6E6" w:themeFill="background2"/>
          </w:tcPr>
          <w:p w14:paraId="24667228" w14:textId="77777777" w:rsidR="009053BB" w:rsidRDefault="009053BB">
            <w:pPr>
              <w:rPr>
                <w:sz w:val="32"/>
                <w:szCs w:val="32"/>
              </w:rPr>
            </w:pPr>
          </w:p>
        </w:tc>
      </w:tr>
      <w:tr w:rsidR="009053BB" w14:paraId="1F67D024" w14:textId="77777777" w:rsidTr="009053BB">
        <w:tc>
          <w:tcPr>
            <w:tcW w:w="3672" w:type="dxa"/>
          </w:tcPr>
          <w:p w14:paraId="7CE5BE7F" w14:textId="77777777" w:rsidR="009053BB" w:rsidRDefault="009053BB">
            <w:pPr>
              <w:rPr>
                <w:sz w:val="32"/>
                <w:szCs w:val="32"/>
              </w:rPr>
            </w:pPr>
            <w:r>
              <w:rPr>
                <w:sz w:val="32"/>
                <w:szCs w:val="32"/>
              </w:rPr>
              <w:t>Half Day (morning)</w:t>
            </w:r>
          </w:p>
          <w:p w14:paraId="14CA1263" w14:textId="77777777" w:rsidR="009053BB" w:rsidRDefault="009053BB">
            <w:pPr>
              <w:rPr>
                <w:sz w:val="32"/>
                <w:szCs w:val="32"/>
              </w:rPr>
            </w:pPr>
            <w:r>
              <w:rPr>
                <w:sz w:val="32"/>
                <w:szCs w:val="32"/>
              </w:rPr>
              <w:t xml:space="preserve">9:00am – 12:00pm </w:t>
            </w:r>
          </w:p>
        </w:tc>
        <w:tc>
          <w:tcPr>
            <w:tcW w:w="3672" w:type="dxa"/>
          </w:tcPr>
          <w:p w14:paraId="27302A5F" w14:textId="77777777" w:rsidR="009053BB" w:rsidRDefault="009053BB">
            <w:pPr>
              <w:rPr>
                <w:sz w:val="32"/>
                <w:szCs w:val="32"/>
              </w:rPr>
            </w:pPr>
            <w:r>
              <w:rPr>
                <w:sz w:val="32"/>
                <w:szCs w:val="32"/>
              </w:rPr>
              <w:t>Amount</w:t>
            </w:r>
          </w:p>
        </w:tc>
        <w:tc>
          <w:tcPr>
            <w:tcW w:w="3672" w:type="dxa"/>
          </w:tcPr>
          <w:p w14:paraId="7DD64025" w14:textId="77777777" w:rsidR="009053BB" w:rsidRDefault="009053BB">
            <w:pPr>
              <w:rPr>
                <w:sz w:val="32"/>
                <w:szCs w:val="32"/>
              </w:rPr>
            </w:pPr>
            <w:r>
              <w:rPr>
                <w:sz w:val="32"/>
                <w:szCs w:val="32"/>
              </w:rPr>
              <w:t>Paid By</w:t>
            </w:r>
          </w:p>
        </w:tc>
      </w:tr>
      <w:tr w:rsidR="009053BB" w14:paraId="57257D7D" w14:textId="77777777" w:rsidTr="009053BB">
        <w:tc>
          <w:tcPr>
            <w:tcW w:w="3672" w:type="dxa"/>
          </w:tcPr>
          <w:p w14:paraId="6CA8C2ED" w14:textId="77777777" w:rsidR="009053BB" w:rsidRDefault="009053BB">
            <w:pPr>
              <w:rPr>
                <w:sz w:val="32"/>
                <w:szCs w:val="32"/>
              </w:rPr>
            </w:pPr>
            <w:r>
              <w:rPr>
                <w:sz w:val="32"/>
                <w:szCs w:val="32"/>
              </w:rPr>
              <w:t>CRLA Certifications: International TUTOR Training Program Certification (ITTPC)</w:t>
            </w:r>
          </w:p>
        </w:tc>
        <w:tc>
          <w:tcPr>
            <w:tcW w:w="3672" w:type="dxa"/>
          </w:tcPr>
          <w:p w14:paraId="214AF3BD" w14:textId="77777777" w:rsidR="009053BB" w:rsidRDefault="009053BB">
            <w:pPr>
              <w:rPr>
                <w:sz w:val="32"/>
                <w:szCs w:val="32"/>
              </w:rPr>
            </w:pPr>
            <w:r>
              <w:rPr>
                <w:sz w:val="32"/>
                <w:szCs w:val="32"/>
              </w:rPr>
              <w:t>$60.00</w:t>
            </w:r>
          </w:p>
        </w:tc>
        <w:tc>
          <w:tcPr>
            <w:tcW w:w="3672" w:type="dxa"/>
          </w:tcPr>
          <w:p w14:paraId="53755407" w14:textId="77777777" w:rsidR="009053BB" w:rsidRDefault="009053BB">
            <w:pPr>
              <w:rPr>
                <w:sz w:val="32"/>
                <w:szCs w:val="32"/>
              </w:rPr>
            </w:pPr>
            <w:r>
              <w:rPr>
                <w:sz w:val="32"/>
                <w:szCs w:val="32"/>
              </w:rPr>
              <w:t>4/1/2016</w:t>
            </w:r>
          </w:p>
        </w:tc>
      </w:tr>
      <w:tr w:rsidR="009053BB" w14:paraId="539825E0" w14:textId="77777777" w:rsidTr="009053BB">
        <w:tc>
          <w:tcPr>
            <w:tcW w:w="3672" w:type="dxa"/>
          </w:tcPr>
          <w:p w14:paraId="544C024B" w14:textId="77777777" w:rsidR="009053BB" w:rsidRDefault="009053BB">
            <w:pPr>
              <w:rPr>
                <w:sz w:val="32"/>
                <w:szCs w:val="32"/>
              </w:rPr>
            </w:pPr>
            <w:r>
              <w:rPr>
                <w:sz w:val="32"/>
                <w:szCs w:val="32"/>
              </w:rPr>
              <w:t>Half Day (afternoon)</w:t>
            </w:r>
          </w:p>
          <w:p w14:paraId="0300E7F1" w14:textId="77777777" w:rsidR="009053BB" w:rsidRDefault="009053BB">
            <w:pPr>
              <w:rPr>
                <w:sz w:val="32"/>
                <w:szCs w:val="32"/>
              </w:rPr>
            </w:pPr>
            <w:r>
              <w:rPr>
                <w:sz w:val="32"/>
                <w:szCs w:val="32"/>
              </w:rPr>
              <w:t xml:space="preserve">1:00pm – 4:00pm </w:t>
            </w:r>
          </w:p>
        </w:tc>
        <w:tc>
          <w:tcPr>
            <w:tcW w:w="3672" w:type="dxa"/>
          </w:tcPr>
          <w:p w14:paraId="54CEC338" w14:textId="77777777" w:rsidR="009053BB" w:rsidRDefault="009053BB" w:rsidP="007D6871">
            <w:pPr>
              <w:rPr>
                <w:sz w:val="32"/>
                <w:szCs w:val="32"/>
              </w:rPr>
            </w:pPr>
            <w:r>
              <w:rPr>
                <w:sz w:val="32"/>
                <w:szCs w:val="32"/>
              </w:rPr>
              <w:t>Amount</w:t>
            </w:r>
          </w:p>
        </w:tc>
        <w:tc>
          <w:tcPr>
            <w:tcW w:w="3672" w:type="dxa"/>
          </w:tcPr>
          <w:p w14:paraId="1B241DCE" w14:textId="77777777" w:rsidR="009053BB" w:rsidRDefault="009053BB" w:rsidP="007D6871">
            <w:pPr>
              <w:rPr>
                <w:sz w:val="32"/>
                <w:szCs w:val="32"/>
              </w:rPr>
            </w:pPr>
            <w:r>
              <w:rPr>
                <w:sz w:val="32"/>
                <w:szCs w:val="32"/>
              </w:rPr>
              <w:t>Paid By</w:t>
            </w:r>
          </w:p>
        </w:tc>
      </w:tr>
      <w:tr w:rsidR="009053BB" w14:paraId="4B166A1D" w14:textId="77777777" w:rsidTr="009053BB">
        <w:tc>
          <w:tcPr>
            <w:tcW w:w="3672" w:type="dxa"/>
          </w:tcPr>
          <w:p w14:paraId="0EF1EB81" w14:textId="77777777" w:rsidR="009053BB" w:rsidRDefault="009053BB">
            <w:pPr>
              <w:rPr>
                <w:sz w:val="32"/>
                <w:szCs w:val="32"/>
              </w:rPr>
            </w:pPr>
            <w:r>
              <w:rPr>
                <w:sz w:val="32"/>
                <w:szCs w:val="32"/>
              </w:rPr>
              <w:t>100 Amazing Strategies and Resources for “</w:t>
            </w:r>
            <w:proofErr w:type="spellStart"/>
            <w:r>
              <w:rPr>
                <w:sz w:val="32"/>
                <w:szCs w:val="32"/>
              </w:rPr>
              <w:t>Wowifying</w:t>
            </w:r>
            <w:proofErr w:type="spellEnd"/>
            <w:r>
              <w:rPr>
                <w:sz w:val="32"/>
                <w:szCs w:val="32"/>
              </w:rPr>
              <w:t>” Tutor Training and Improving Student Outcomes</w:t>
            </w:r>
          </w:p>
        </w:tc>
        <w:tc>
          <w:tcPr>
            <w:tcW w:w="3672" w:type="dxa"/>
          </w:tcPr>
          <w:p w14:paraId="71E46144" w14:textId="77777777" w:rsidR="009053BB" w:rsidRDefault="009053BB">
            <w:pPr>
              <w:rPr>
                <w:sz w:val="32"/>
                <w:szCs w:val="32"/>
              </w:rPr>
            </w:pPr>
            <w:r>
              <w:rPr>
                <w:sz w:val="32"/>
                <w:szCs w:val="32"/>
              </w:rPr>
              <w:t>$60.00</w:t>
            </w:r>
          </w:p>
        </w:tc>
        <w:tc>
          <w:tcPr>
            <w:tcW w:w="3672" w:type="dxa"/>
          </w:tcPr>
          <w:p w14:paraId="617470C0" w14:textId="77777777" w:rsidR="009053BB" w:rsidRDefault="009053BB">
            <w:pPr>
              <w:rPr>
                <w:sz w:val="32"/>
                <w:szCs w:val="32"/>
              </w:rPr>
            </w:pPr>
            <w:r>
              <w:rPr>
                <w:sz w:val="32"/>
                <w:szCs w:val="32"/>
              </w:rPr>
              <w:t>4/1/2016</w:t>
            </w:r>
          </w:p>
        </w:tc>
      </w:tr>
      <w:tr w:rsidR="009053BB" w14:paraId="785ADA99" w14:textId="77777777" w:rsidTr="009053BB">
        <w:tc>
          <w:tcPr>
            <w:tcW w:w="3672" w:type="dxa"/>
          </w:tcPr>
          <w:p w14:paraId="35F1B7BF" w14:textId="77777777" w:rsidR="009053BB" w:rsidRDefault="009053BB">
            <w:pPr>
              <w:rPr>
                <w:sz w:val="32"/>
                <w:szCs w:val="32"/>
              </w:rPr>
            </w:pPr>
            <w:r>
              <w:rPr>
                <w:sz w:val="32"/>
                <w:szCs w:val="32"/>
              </w:rPr>
              <w:t>Both morning and afternoon sessions</w:t>
            </w:r>
          </w:p>
        </w:tc>
        <w:tc>
          <w:tcPr>
            <w:tcW w:w="3672" w:type="dxa"/>
          </w:tcPr>
          <w:p w14:paraId="1522F2BB" w14:textId="77777777" w:rsidR="009053BB" w:rsidRDefault="009053BB" w:rsidP="007D6871">
            <w:pPr>
              <w:rPr>
                <w:sz w:val="32"/>
                <w:szCs w:val="32"/>
              </w:rPr>
            </w:pPr>
            <w:r>
              <w:rPr>
                <w:sz w:val="32"/>
                <w:szCs w:val="32"/>
              </w:rPr>
              <w:t>$100.00</w:t>
            </w:r>
          </w:p>
        </w:tc>
        <w:tc>
          <w:tcPr>
            <w:tcW w:w="3672" w:type="dxa"/>
          </w:tcPr>
          <w:p w14:paraId="78C6A953" w14:textId="77777777" w:rsidR="009053BB" w:rsidRDefault="009053BB" w:rsidP="007D6871">
            <w:pPr>
              <w:rPr>
                <w:sz w:val="32"/>
                <w:szCs w:val="32"/>
              </w:rPr>
            </w:pPr>
            <w:r>
              <w:rPr>
                <w:sz w:val="32"/>
                <w:szCs w:val="32"/>
              </w:rPr>
              <w:t>4/1/2016</w:t>
            </w:r>
          </w:p>
        </w:tc>
      </w:tr>
    </w:tbl>
    <w:p w14:paraId="50810CC0" w14:textId="77777777" w:rsidR="009053BB" w:rsidRDefault="009053BB">
      <w:pPr>
        <w:rPr>
          <w:sz w:val="32"/>
          <w:szCs w:val="32"/>
        </w:rPr>
      </w:pPr>
    </w:p>
    <w:commentRangeEnd w:id="3"/>
    <w:p w14:paraId="01D3149F" w14:textId="77777777" w:rsidR="009053BB" w:rsidRDefault="00F52DAD">
      <w:pPr>
        <w:rPr>
          <w:sz w:val="32"/>
          <w:szCs w:val="32"/>
        </w:rPr>
      </w:pPr>
      <w:r>
        <w:rPr>
          <w:rStyle w:val="CommentReference"/>
        </w:rPr>
        <w:commentReference w:id="3"/>
      </w:r>
    </w:p>
    <w:p w14:paraId="19CAB656" w14:textId="77777777" w:rsidR="009053BB" w:rsidRDefault="009053BB">
      <w:pPr>
        <w:rPr>
          <w:sz w:val="32"/>
          <w:szCs w:val="32"/>
        </w:rPr>
      </w:pPr>
    </w:p>
    <w:p w14:paraId="10C1B8EB" w14:textId="77777777" w:rsidR="00D70902" w:rsidRDefault="00D70902">
      <w:pPr>
        <w:rPr>
          <w:b/>
          <w:sz w:val="32"/>
          <w:szCs w:val="32"/>
        </w:rPr>
      </w:pPr>
      <w:r>
        <w:rPr>
          <w:b/>
          <w:sz w:val="32"/>
          <w:szCs w:val="32"/>
        </w:rPr>
        <w:lastRenderedPageBreak/>
        <w:t xml:space="preserve">Registration Fees include a one-year ACTLA membership. </w:t>
      </w:r>
    </w:p>
    <w:p w14:paraId="72DFD846" w14:textId="77777777" w:rsidR="00D70902" w:rsidRDefault="00D70902">
      <w:pPr>
        <w:rPr>
          <w:b/>
          <w:sz w:val="32"/>
          <w:szCs w:val="32"/>
        </w:rPr>
      </w:pPr>
    </w:p>
    <w:p w14:paraId="1078EB85" w14:textId="77777777" w:rsidR="00D70902" w:rsidRDefault="00D70902">
      <w:pPr>
        <w:rPr>
          <w:rFonts w:ascii="Times New Roman" w:hAnsi="Times New Roman" w:cs="Times New Roman"/>
          <w:b/>
          <w:i/>
          <w:sz w:val="24"/>
          <w:szCs w:val="24"/>
        </w:rPr>
      </w:pPr>
      <w:r>
        <w:rPr>
          <w:rFonts w:ascii="Times New Roman" w:hAnsi="Times New Roman" w:cs="Times New Roman"/>
          <w:b/>
          <w:i/>
          <w:sz w:val="24"/>
          <w:szCs w:val="24"/>
        </w:rPr>
        <w:t>Refund Policy</w:t>
      </w:r>
    </w:p>
    <w:p w14:paraId="09F00AFC" w14:textId="77777777" w:rsidR="00D70902" w:rsidRDefault="00D70902" w:rsidP="00D70902">
      <w:pPr>
        <w:numPr>
          <w:ilvl w:val="0"/>
          <w:numId w:val="2"/>
        </w:numPr>
        <w:spacing w:before="100" w:beforeAutospacing="1" w:after="100" w:afterAutospacing="1" w:line="240" w:lineRule="auto"/>
        <w:rPr>
          <w:rFonts w:eastAsia="Times New Roman" w:cs="Times New Roman"/>
          <w:color w:val="000000"/>
          <w:sz w:val="24"/>
          <w:szCs w:val="24"/>
        </w:rPr>
      </w:pPr>
      <w:r w:rsidRPr="0008361A">
        <w:rPr>
          <w:rFonts w:eastAsia="Times New Roman" w:cs="Times New Roman"/>
          <w:color w:val="000000"/>
          <w:sz w:val="24"/>
          <w:szCs w:val="24"/>
        </w:rPr>
        <w:t xml:space="preserve">Written requests for refunds of </w:t>
      </w:r>
      <w:r>
        <w:rPr>
          <w:rFonts w:eastAsia="Times New Roman" w:cs="Times New Roman"/>
          <w:color w:val="000000"/>
          <w:sz w:val="24"/>
          <w:szCs w:val="24"/>
        </w:rPr>
        <w:t xml:space="preserve">75% of </w:t>
      </w:r>
      <w:r w:rsidRPr="0008361A">
        <w:rPr>
          <w:rFonts w:eastAsia="Times New Roman" w:cs="Times New Roman"/>
          <w:color w:val="000000"/>
          <w:sz w:val="24"/>
          <w:szCs w:val="24"/>
        </w:rPr>
        <w:t xml:space="preserve">conference registration fees must be received or postmarked prior to </w:t>
      </w:r>
      <w:r>
        <w:rPr>
          <w:rFonts w:eastAsia="Times New Roman" w:cs="Times New Roman"/>
          <w:color w:val="000000"/>
          <w:sz w:val="24"/>
          <w:szCs w:val="24"/>
        </w:rPr>
        <w:t>Monday, December 29, 2015.</w:t>
      </w:r>
    </w:p>
    <w:p w14:paraId="58E22BD4" w14:textId="77777777" w:rsidR="00D70902" w:rsidRPr="0008361A" w:rsidRDefault="00D70902" w:rsidP="00D70902">
      <w:pPr>
        <w:numPr>
          <w:ilvl w:val="0"/>
          <w:numId w:val="2"/>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Written r</w:t>
      </w:r>
      <w:r w:rsidRPr="0008361A">
        <w:rPr>
          <w:rFonts w:eastAsia="Times New Roman" w:cs="Times New Roman"/>
          <w:color w:val="000000"/>
          <w:sz w:val="24"/>
          <w:szCs w:val="24"/>
        </w:rPr>
        <w:t xml:space="preserve">equests </w:t>
      </w:r>
      <w:r>
        <w:rPr>
          <w:rFonts w:eastAsia="Times New Roman" w:cs="Times New Roman"/>
          <w:color w:val="000000"/>
          <w:sz w:val="24"/>
          <w:szCs w:val="24"/>
        </w:rPr>
        <w:t>for refunds of 50% of conference registration fees must be received or postmarked prior to Sunday, February 15, 2016</w:t>
      </w:r>
      <w:r w:rsidRPr="0008361A">
        <w:rPr>
          <w:rFonts w:eastAsia="Times New Roman" w:cs="Times New Roman"/>
          <w:color w:val="000000"/>
          <w:sz w:val="24"/>
          <w:szCs w:val="24"/>
        </w:rPr>
        <w:t xml:space="preserve">. </w:t>
      </w:r>
    </w:p>
    <w:p w14:paraId="77B84C63" w14:textId="77777777" w:rsidR="00D70902" w:rsidRPr="002734DF" w:rsidRDefault="00D70902" w:rsidP="00D70902">
      <w:pPr>
        <w:numPr>
          <w:ilvl w:val="0"/>
          <w:numId w:val="2"/>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No </w:t>
      </w:r>
      <w:r w:rsidRPr="002734DF">
        <w:rPr>
          <w:rFonts w:eastAsia="Times New Roman" w:cs="Times New Roman"/>
          <w:color w:val="000000"/>
          <w:sz w:val="24"/>
          <w:szCs w:val="24"/>
        </w:rPr>
        <w:t xml:space="preserve">refunds of conference registration fees </w:t>
      </w:r>
      <w:r>
        <w:rPr>
          <w:rFonts w:eastAsia="Times New Roman" w:cs="Times New Roman"/>
          <w:color w:val="000000"/>
          <w:sz w:val="24"/>
          <w:szCs w:val="24"/>
        </w:rPr>
        <w:t>will be issued after Sunday, February 15, 2016.</w:t>
      </w:r>
      <w:r w:rsidRPr="002734DF">
        <w:rPr>
          <w:rFonts w:eastAsia="Times New Roman" w:cs="Times New Roman"/>
          <w:color w:val="000000"/>
          <w:sz w:val="24"/>
          <w:szCs w:val="24"/>
        </w:rPr>
        <w:t xml:space="preserve">  Extenuating circumstances </w:t>
      </w:r>
      <w:r>
        <w:rPr>
          <w:rFonts w:eastAsia="Times New Roman" w:cs="Times New Roman"/>
          <w:color w:val="000000"/>
          <w:sz w:val="24"/>
          <w:szCs w:val="24"/>
        </w:rPr>
        <w:t>such as</w:t>
      </w:r>
      <w:r w:rsidRPr="002734DF">
        <w:rPr>
          <w:rFonts w:eastAsia="Times New Roman" w:cs="Times New Roman"/>
          <w:color w:val="000000"/>
          <w:sz w:val="24"/>
          <w:szCs w:val="24"/>
        </w:rPr>
        <w:t xml:space="preserve"> serious illness or injury, death of a family member, or unforeseeable emergency</w:t>
      </w:r>
      <w:r>
        <w:rPr>
          <w:rFonts w:eastAsia="Times New Roman" w:cs="Times New Roman"/>
          <w:color w:val="000000"/>
          <w:sz w:val="24"/>
          <w:szCs w:val="24"/>
        </w:rPr>
        <w:t xml:space="preserve"> will be </w:t>
      </w:r>
      <w:r w:rsidRPr="002734DF">
        <w:rPr>
          <w:rFonts w:eastAsia="Times New Roman" w:cs="Times New Roman"/>
          <w:color w:val="000000"/>
          <w:sz w:val="24"/>
          <w:szCs w:val="24"/>
        </w:rPr>
        <w:t xml:space="preserve">considered on a case-by-case basis.  Documentation may be required. There will be a charge </w:t>
      </w:r>
      <w:r>
        <w:rPr>
          <w:rFonts w:eastAsia="Times New Roman" w:cs="Times New Roman"/>
          <w:color w:val="000000"/>
          <w:sz w:val="24"/>
          <w:szCs w:val="24"/>
        </w:rPr>
        <w:t xml:space="preserve">of 50% of conference registration fees </w:t>
      </w:r>
      <w:r w:rsidRPr="002734DF">
        <w:rPr>
          <w:rFonts w:eastAsia="Times New Roman" w:cs="Times New Roman"/>
          <w:color w:val="000000"/>
          <w:sz w:val="24"/>
          <w:szCs w:val="24"/>
        </w:rPr>
        <w:t xml:space="preserve">to cover unrecoverable food and hotel costs. </w:t>
      </w:r>
    </w:p>
    <w:p w14:paraId="74577323" w14:textId="77777777" w:rsidR="00D70902" w:rsidRDefault="00D70902" w:rsidP="00D70902">
      <w:pPr>
        <w:numPr>
          <w:ilvl w:val="0"/>
          <w:numId w:val="2"/>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All written r</w:t>
      </w:r>
      <w:r w:rsidRPr="00A82079">
        <w:rPr>
          <w:rFonts w:eastAsia="Times New Roman" w:cs="Times New Roman"/>
          <w:color w:val="000000"/>
          <w:sz w:val="24"/>
          <w:szCs w:val="24"/>
        </w:rPr>
        <w:t>equest</w:t>
      </w:r>
      <w:r>
        <w:rPr>
          <w:rFonts w:eastAsia="Times New Roman" w:cs="Times New Roman"/>
          <w:color w:val="000000"/>
          <w:sz w:val="24"/>
          <w:szCs w:val="24"/>
        </w:rPr>
        <w:t>s</w:t>
      </w:r>
      <w:r w:rsidRPr="00A82079">
        <w:rPr>
          <w:rFonts w:eastAsia="Times New Roman" w:cs="Times New Roman"/>
          <w:color w:val="000000"/>
          <w:sz w:val="24"/>
          <w:szCs w:val="24"/>
        </w:rPr>
        <w:t xml:space="preserve"> for refunds </w:t>
      </w:r>
      <w:r>
        <w:rPr>
          <w:rFonts w:eastAsia="Times New Roman" w:cs="Times New Roman"/>
          <w:color w:val="000000"/>
          <w:sz w:val="24"/>
          <w:szCs w:val="24"/>
        </w:rPr>
        <w:t xml:space="preserve">of conference registration fees </w:t>
      </w:r>
      <w:r w:rsidRPr="00A82079">
        <w:rPr>
          <w:rFonts w:eastAsia="Times New Roman" w:cs="Times New Roman"/>
          <w:color w:val="000000"/>
          <w:sz w:val="24"/>
          <w:szCs w:val="24"/>
        </w:rPr>
        <w:t xml:space="preserve">must be </w:t>
      </w:r>
      <w:r>
        <w:rPr>
          <w:rFonts w:eastAsia="Times New Roman" w:cs="Times New Roman"/>
          <w:color w:val="000000"/>
          <w:sz w:val="24"/>
          <w:szCs w:val="24"/>
        </w:rPr>
        <w:t xml:space="preserve">sent </w:t>
      </w:r>
      <w:r w:rsidRPr="00A82079">
        <w:rPr>
          <w:rFonts w:eastAsia="Times New Roman" w:cs="Times New Roman"/>
          <w:color w:val="000000"/>
          <w:sz w:val="24"/>
          <w:szCs w:val="24"/>
        </w:rPr>
        <w:t xml:space="preserve">to the </w:t>
      </w:r>
      <w:r>
        <w:rPr>
          <w:rFonts w:eastAsia="Times New Roman" w:cs="Times New Roman"/>
          <w:color w:val="000000"/>
          <w:sz w:val="24"/>
          <w:szCs w:val="24"/>
        </w:rPr>
        <w:t>ACTLA P</w:t>
      </w:r>
      <w:r w:rsidRPr="00A82079">
        <w:rPr>
          <w:rFonts w:eastAsia="Times New Roman" w:cs="Times New Roman"/>
          <w:color w:val="000000"/>
          <w:sz w:val="24"/>
          <w:szCs w:val="24"/>
        </w:rPr>
        <w:t>resident,</w:t>
      </w:r>
      <w:r>
        <w:rPr>
          <w:rFonts w:eastAsia="Times New Roman" w:cs="Times New Roman"/>
          <w:color w:val="000000"/>
          <w:sz w:val="24"/>
          <w:szCs w:val="24"/>
        </w:rPr>
        <w:t xml:space="preserve"> Ms. Tabitha Villalba (Tabitha.villalba@fresnocitycollege.edu)</w:t>
      </w:r>
    </w:p>
    <w:p w14:paraId="59E90B9C" w14:textId="77777777" w:rsidR="00D70902" w:rsidRPr="00D70902" w:rsidRDefault="00373EFD" w:rsidP="00373EF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F92A7D" wp14:editId="7EDFF0CC">
            <wp:extent cx="1030605" cy="951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inline>
        </w:drawing>
      </w:r>
    </w:p>
    <w:sectPr w:rsidR="00D70902" w:rsidRPr="00D70902" w:rsidSect="00373EFD">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5-09-18T10:28:00Z" w:initials="U">
    <w:p w14:paraId="0302A60C" w14:textId="108064F8" w:rsidR="00F52DAD" w:rsidRDefault="00F52DAD">
      <w:pPr>
        <w:pStyle w:val="CommentText"/>
      </w:pPr>
      <w:r>
        <w:rPr>
          <w:rStyle w:val="CommentReference"/>
        </w:rPr>
        <w:annotationRef/>
      </w:r>
      <w:r>
        <w:t>Please delete</w:t>
      </w:r>
      <w:bookmarkStart w:id="1" w:name="_GoBack"/>
      <w:bookmarkEnd w:id="1"/>
    </w:p>
  </w:comment>
  <w:comment w:id="2" w:author="User" w:date="2015-09-18T10:28:00Z" w:initials="U">
    <w:p w14:paraId="65835600" w14:textId="30FA079C" w:rsidR="00F52DAD" w:rsidRDefault="00F52DAD">
      <w:pPr>
        <w:pStyle w:val="CommentText"/>
      </w:pPr>
      <w:r>
        <w:rPr>
          <w:rStyle w:val="CommentReference"/>
        </w:rPr>
        <w:annotationRef/>
      </w:r>
      <w:r>
        <w:t>We moved this</w:t>
      </w:r>
    </w:p>
  </w:comment>
  <w:comment w:id="3" w:author="User" w:date="2015-09-18T10:27:00Z" w:initials="U">
    <w:p w14:paraId="6CD5675D" w14:textId="68F6F78A" w:rsidR="00F52DAD" w:rsidRDefault="00F52DAD">
      <w:pPr>
        <w:pStyle w:val="CommentText"/>
      </w:pPr>
      <w:r>
        <w:rPr>
          <w:rStyle w:val="CommentReference"/>
        </w:rPr>
        <w:annotationRef/>
      </w:r>
      <w:r>
        <w:t>This is new and needs its own tab under Conference 2016. However, we should also include it on the Conference at a Glance.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25CE"/>
    <w:multiLevelType w:val="multilevel"/>
    <w:tmpl w:val="2E606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251EB"/>
    <w:multiLevelType w:val="hybridMultilevel"/>
    <w:tmpl w:val="4F84C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02"/>
    <w:rsid w:val="00373EFD"/>
    <w:rsid w:val="009053BB"/>
    <w:rsid w:val="00BF5C24"/>
    <w:rsid w:val="00D70902"/>
    <w:rsid w:val="00F52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9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70902"/>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70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3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3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2DAD"/>
    <w:rPr>
      <w:sz w:val="18"/>
      <w:szCs w:val="18"/>
    </w:rPr>
  </w:style>
  <w:style w:type="paragraph" w:styleId="CommentText">
    <w:name w:val="annotation text"/>
    <w:basedOn w:val="Normal"/>
    <w:link w:val="CommentTextChar"/>
    <w:uiPriority w:val="99"/>
    <w:semiHidden/>
    <w:unhideWhenUsed/>
    <w:rsid w:val="00F52DAD"/>
    <w:pPr>
      <w:spacing w:line="240" w:lineRule="auto"/>
    </w:pPr>
    <w:rPr>
      <w:sz w:val="24"/>
      <w:szCs w:val="24"/>
    </w:rPr>
  </w:style>
  <w:style w:type="character" w:customStyle="1" w:styleId="CommentTextChar">
    <w:name w:val="Comment Text Char"/>
    <w:basedOn w:val="DefaultParagraphFont"/>
    <w:link w:val="CommentText"/>
    <w:uiPriority w:val="99"/>
    <w:semiHidden/>
    <w:rsid w:val="00F52DAD"/>
    <w:rPr>
      <w:sz w:val="24"/>
      <w:szCs w:val="24"/>
    </w:rPr>
  </w:style>
  <w:style w:type="paragraph" w:styleId="CommentSubject">
    <w:name w:val="annotation subject"/>
    <w:basedOn w:val="CommentText"/>
    <w:next w:val="CommentText"/>
    <w:link w:val="CommentSubjectChar"/>
    <w:uiPriority w:val="99"/>
    <w:semiHidden/>
    <w:unhideWhenUsed/>
    <w:rsid w:val="00F52DAD"/>
    <w:rPr>
      <w:b/>
      <w:bCs/>
      <w:sz w:val="20"/>
      <w:szCs w:val="20"/>
    </w:rPr>
  </w:style>
  <w:style w:type="character" w:customStyle="1" w:styleId="CommentSubjectChar">
    <w:name w:val="Comment Subject Char"/>
    <w:basedOn w:val="CommentTextChar"/>
    <w:link w:val="CommentSubject"/>
    <w:uiPriority w:val="99"/>
    <w:semiHidden/>
    <w:rsid w:val="00F52DA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70902"/>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70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3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3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2DAD"/>
    <w:rPr>
      <w:sz w:val="18"/>
      <w:szCs w:val="18"/>
    </w:rPr>
  </w:style>
  <w:style w:type="paragraph" w:styleId="CommentText">
    <w:name w:val="annotation text"/>
    <w:basedOn w:val="Normal"/>
    <w:link w:val="CommentTextChar"/>
    <w:uiPriority w:val="99"/>
    <w:semiHidden/>
    <w:unhideWhenUsed/>
    <w:rsid w:val="00F52DAD"/>
    <w:pPr>
      <w:spacing w:line="240" w:lineRule="auto"/>
    </w:pPr>
    <w:rPr>
      <w:sz w:val="24"/>
      <w:szCs w:val="24"/>
    </w:rPr>
  </w:style>
  <w:style w:type="character" w:customStyle="1" w:styleId="CommentTextChar">
    <w:name w:val="Comment Text Char"/>
    <w:basedOn w:val="DefaultParagraphFont"/>
    <w:link w:val="CommentText"/>
    <w:uiPriority w:val="99"/>
    <w:semiHidden/>
    <w:rsid w:val="00F52DAD"/>
    <w:rPr>
      <w:sz w:val="24"/>
      <w:szCs w:val="24"/>
    </w:rPr>
  </w:style>
  <w:style w:type="paragraph" w:styleId="CommentSubject">
    <w:name w:val="annotation subject"/>
    <w:basedOn w:val="CommentText"/>
    <w:next w:val="CommentText"/>
    <w:link w:val="CommentSubjectChar"/>
    <w:uiPriority w:val="99"/>
    <w:semiHidden/>
    <w:unhideWhenUsed/>
    <w:rsid w:val="00F52DAD"/>
    <w:rPr>
      <w:b/>
      <w:bCs/>
      <w:sz w:val="20"/>
      <w:szCs w:val="20"/>
    </w:rPr>
  </w:style>
  <w:style w:type="character" w:customStyle="1" w:styleId="CommentSubjectChar">
    <w:name w:val="Comment Subject Char"/>
    <w:basedOn w:val="CommentTextChar"/>
    <w:link w:val="CommentSubject"/>
    <w:uiPriority w:val="99"/>
    <w:semiHidden/>
    <w:rsid w:val="00F52D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trans.com" TargetMode="External"/><Relationship Id="rId12" Type="http://schemas.openxmlformats.org/officeDocument/2006/relationships/hyperlink" Target="https://www.mccarran.com/Go/Taxis.aspx"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openxmlformats.org/officeDocument/2006/relationships/hyperlink" Target="https://aws.passkey.com/g/51260642" TargetMode="External"/><Relationship Id="rId9" Type="http://schemas.openxmlformats.org/officeDocument/2006/relationships/hyperlink" Target="https://www.mccarran.com" TargetMode="External"/><Relationship Id="rId10" Type="http://schemas.openxmlformats.org/officeDocument/2006/relationships/hyperlink" Target="http://www.showtimetoursl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993</Words>
  <Characters>5662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Villalba</dc:creator>
  <cp:keywords/>
  <dc:description/>
  <cp:lastModifiedBy>User</cp:lastModifiedBy>
  <cp:revision>4</cp:revision>
  <dcterms:created xsi:type="dcterms:W3CDTF">2015-08-13T18:55:00Z</dcterms:created>
  <dcterms:modified xsi:type="dcterms:W3CDTF">2015-09-18T17:28:00Z</dcterms:modified>
</cp:coreProperties>
</file>